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A758B" w14:textId="77777777" w:rsidR="0050623C" w:rsidRDefault="002B4035">
      <w:pPr>
        <w:spacing w:after="0" w:line="259" w:lineRule="auto"/>
        <w:ind w:left="0" w:right="10" w:firstLine="0"/>
        <w:jc w:val="center"/>
      </w:pPr>
      <w:r>
        <w:rPr>
          <w:sz w:val="32"/>
        </w:rPr>
        <w:t xml:space="preserve">Avviso di selezione di personale </w:t>
      </w:r>
    </w:p>
    <w:p w14:paraId="766C0572" w14:textId="77777777" w:rsidR="0050623C" w:rsidRDefault="002B4035">
      <w:pPr>
        <w:spacing w:after="0" w:line="259" w:lineRule="auto"/>
        <w:ind w:left="66" w:right="0" w:firstLine="0"/>
        <w:jc w:val="center"/>
      </w:pPr>
      <w:r>
        <w:rPr>
          <w:sz w:val="32"/>
        </w:rPr>
        <w:t xml:space="preserve"> </w:t>
      </w:r>
    </w:p>
    <w:p w14:paraId="2919F035" w14:textId="77777777" w:rsidR="0050623C" w:rsidRDefault="002B4035">
      <w:pPr>
        <w:spacing w:after="11"/>
        <w:ind w:left="-5" w:right="0"/>
      </w:pPr>
      <w:r>
        <w:t xml:space="preserve">1. </w:t>
      </w:r>
      <w:r>
        <w:rPr>
          <w:u w:val="single" w:color="000000"/>
        </w:rPr>
        <w:t>Oggetto e natura della selezione</w:t>
      </w:r>
      <w:r>
        <w:rPr>
          <w:sz w:val="32"/>
        </w:rPr>
        <w:t xml:space="preserve"> </w:t>
      </w:r>
    </w:p>
    <w:p w14:paraId="6320FC97" w14:textId="77777777" w:rsidR="0050623C" w:rsidRDefault="002B4035">
      <w:pPr>
        <w:spacing w:after="0" w:line="259" w:lineRule="auto"/>
        <w:ind w:left="427" w:right="0" w:firstLine="0"/>
        <w:jc w:val="left"/>
      </w:pPr>
      <w:r>
        <w:rPr>
          <w:sz w:val="32"/>
        </w:rPr>
        <w:t xml:space="preserve"> </w:t>
      </w:r>
    </w:p>
    <w:p w14:paraId="038716CF" w14:textId="77777777" w:rsidR="0050623C" w:rsidRDefault="002B4035">
      <w:pPr>
        <w:ind w:left="-5" w:right="0"/>
      </w:pPr>
      <w:r>
        <w:t xml:space="preserve">Eneco Energia Ecologica s.r.l., società a responsabilità limitata controllata dal Comune di Predazzo, avvisa che è indetta una selezione per l’assunzione a tempo indeterminato di un/a dipendente a tempo pieno (38,5 ore settimanali), nel profilo professionale di operatore addetto alla conduzione della Centrale Termica e della rete di Teleriscaldamento gestita dalla Società. </w:t>
      </w:r>
    </w:p>
    <w:p w14:paraId="7082B087" w14:textId="77777777" w:rsidR="0050623C" w:rsidRDefault="002B4035">
      <w:pPr>
        <w:spacing w:after="0" w:line="259" w:lineRule="auto"/>
        <w:ind w:left="0" w:right="0" w:firstLine="0"/>
        <w:jc w:val="left"/>
      </w:pPr>
      <w:r>
        <w:t xml:space="preserve"> </w:t>
      </w:r>
    </w:p>
    <w:p w14:paraId="60BB271F" w14:textId="5ACDEDA7" w:rsidR="0050623C" w:rsidRDefault="002B4035">
      <w:pPr>
        <w:ind w:left="-5" w:right="0"/>
      </w:pPr>
      <w:r>
        <w:t xml:space="preserve">La procedura selettiva si svolge in coerenza con i principi di trasparenza, pubblicità, imparzialità e celerità, di cui all’art. 5 </w:t>
      </w:r>
      <w:proofErr w:type="spellStart"/>
      <w:r>
        <w:t>l.r</w:t>
      </w:r>
      <w:proofErr w:type="spellEnd"/>
      <w:r>
        <w:t xml:space="preserve">. 18 dicembre 2017, n. 10. Essa è disciplinata dal presente avviso pubblico e dal regolamento per il reclutamento del personale, come da ultimo approvato dall’Amministratore unico in data 22 ottobre </w:t>
      </w:r>
      <w:r w:rsidR="00A25C85">
        <w:t xml:space="preserve">2018 </w:t>
      </w:r>
      <w:r>
        <w:t xml:space="preserve">e pubblicato nella sezione “società trasparente” del sito internet </w:t>
      </w:r>
      <w:r>
        <w:rPr>
          <w:color w:val="0000FF"/>
          <w:u w:val="single" w:color="0000FF"/>
        </w:rPr>
        <w:t>www.enecopredazzo.it.</w:t>
      </w:r>
      <w:r>
        <w:t xml:space="preserve"> </w:t>
      </w:r>
    </w:p>
    <w:p w14:paraId="06D8C8AD" w14:textId="77777777" w:rsidR="0050623C" w:rsidRDefault="002B4035">
      <w:pPr>
        <w:spacing w:after="0" w:line="259" w:lineRule="auto"/>
        <w:ind w:left="0" w:right="0" w:firstLine="0"/>
        <w:jc w:val="left"/>
      </w:pPr>
      <w:r>
        <w:t xml:space="preserve"> </w:t>
      </w:r>
    </w:p>
    <w:p w14:paraId="4597445A" w14:textId="77777777" w:rsidR="0050623C" w:rsidRDefault="002B4035">
      <w:pPr>
        <w:ind w:left="-5" w:right="0"/>
      </w:pPr>
      <w:r>
        <w:t xml:space="preserve">Ai sensi dell’art. 8 del citato Regolamento per il reclutamento del personale, la graduatoria dei candidati idonei non vincitori, eventualmente formatasi all’esito della presente selezione, potrà essere impiegata, entro tre anni dalla sua pubblicazione e ad insindacabile valutazione della Società, per l’assunzione di ulteriori soggetti, da adibire a mansioni corrispondenti al medesimo livello di inquadramento per le quali è stata condotta la selezione.  </w:t>
      </w:r>
    </w:p>
    <w:p w14:paraId="572610AD" w14:textId="77777777" w:rsidR="0050623C" w:rsidRDefault="002B4035">
      <w:pPr>
        <w:spacing w:after="0" w:line="259" w:lineRule="auto"/>
        <w:ind w:left="0" w:right="0" w:firstLine="0"/>
        <w:jc w:val="left"/>
      </w:pPr>
      <w:r>
        <w:t xml:space="preserve"> </w:t>
      </w:r>
    </w:p>
    <w:p w14:paraId="6A5AB0D6" w14:textId="77777777" w:rsidR="0050623C" w:rsidRDefault="002B4035">
      <w:pPr>
        <w:ind w:left="-5" w:right="0"/>
      </w:pPr>
      <w:r>
        <w:t xml:space="preserve">Il presente avviso è rivolto a candidati dell’uno e dell’altro sesso, e la procedura selettiva sarà condotta nel rispetto dei criteri di parità e non discriminazione, ai sensi di quanto previsto dal d.lgs. 11 aprile 2006, n. 198. </w:t>
      </w:r>
    </w:p>
    <w:p w14:paraId="343EE27A" w14:textId="77777777" w:rsidR="0050623C" w:rsidRDefault="002B4035">
      <w:pPr>
        <w:spacing w:after="0" w:line="259" w:lineRule="auto"/>
        <w:ind w:left="0" w:right="0" w:firstLine="0"/>
        <w:jc w:val="left"/>
      </w:pPr>
      <w:r>
        <w:t xml:space="preserve"> </w:t>
      </w:r>
    </w:p>
    <w:p w14:paraId="6B8328E7" w14:textId="77777777" w:rsidR="0050623C" w:rsidRDefault="002B4035">
      <w:pPr>
        <w:numPr>
          <w:ilvl w:val="0"/>
          <w:numId w:val="1"/>
        </w:numPr>
        <w:spacing w:after="11"/>
        <w:ind w:right="0" w:hanging="427"/>
      </w:pPr>
      <w:r>
        <w:rPr>
          <w:u w:val="single" w:color="000000"/>
        </w:rPr>
        <w:t>Profilo professionale ricercato</w:t>
      </w:r>
      <w:r>
        <w:t xml:space="preserve"> </w:t>
      </w:r>
    </w:p>
    <w:p w14:paraId="21C503CE" w14:textId="77777777" w:rsidR="0050623C" w:rsidRDefault="002B4035">
      <w:pPr>
        <w:spacing w:after="0" w:line="259" w:lineRule="auto"/>
        <w:ind w:left="0" w:right="0" w:firstLine="0"/>
        <w:jc w:val="left"/>
      </w:pPr>
      <w:r>
        <w:t xml:space="preserve"> </w:t>
      </w:r>
    </w:p>
    <w:p w14:paraId="1E2FC03E" w14:textId="77777777" w:rsidR="0050623C" w:rsidRDefault="002B4035">
      <w:pPr>
        <w:ind w:left="-5" w:right="0"/>
      </w:pPr>
      <w:r>
        <w:t>Il dipendente svolgerà le mansioni di operatore addetto alla conduzione della Centrale termica e della rete di Teleriscaldamento di Predazzo, gestita da Eneco Energia Ecologica s.r.l.</w:t>
      </w:r>
      <w:r w:rsidR="003C50E1">
        <w:t xml:space="preserve"> e nello specifico dovrà occuparsi degli aspetti idraulici e le relative manutenzioni</w:t>
      </w:r>
      <w:r>
        <w:t>.</w:t>
      </w:r>
    </w:p>
    <w:p w14:paraId="28EECC2A" w14:textId="4DDDE309" w:rsidR="0050623C" w:rsidRDefault="003C50E1">
      <w:pPr>
        <w:ind w:left="-5" w:right="0"/>
      </w:pPr>
      <w:r>
        <w:t xml:space="preserve">Per tale ragioni oltre che essere munito del patentino per la conduzione di centrali termiche </w:t>
      </w:r>
      <w:r w:rsidR="00A25C85">
        <w:t xml:space="preserve">(o disposto a conseguirlo a breve) </w:t>
      </w:r>
      <w:r>
        <w:t xml:space="preserve">dovrà che essere dimostrata l’esperienza nel settore ed essere dotato </w:t>
      </w:r>
      <w:proofErr w:type="spellStart"/>
      <w:r>
        <w:t>del</w:t>
      </w:r>
      <w:r w:rsidR="002B4035">
        <w:t>I</w:t>
      </w:r>
      <w:r>
        <w:t>’</w:t>
      </w:r>
      <w:r w:rsidR="00C76450">
        <w:t>abilitazione</w:t>
      </w:r>
      <w:proofErr w:type="spellEnd"/>
      <w:r>
        <w:t xml:space="preserve"> FER</w:t>
      </w:r>
      <w:r w:rsidR="00C76450">
        <w:t xml:space="preserve"> (</w:t>
      </w:r>
      <w:r w:rsidR="00C76450" w:rsidRPr="00C76450">
        <w:t>D</w:t>
      </w:r>
      <w:r w:rsidR="00C76450">
        <w:t xml:space="preserve">L </w:t>
      </w:r>
      <w:r w:rsidR="00C76450" w:rsidRPr="00C76450">
        <w:t>3 marzo 2011 , n. 28</w:t>
      </w:r>
      <w:r w:rsidR="00C76450">
        <w:t>)</w:t>
      </w:r>
      <w:r w:rsidR="002B4035">
        <w:t xml:space="preserve">, nonché della patente di guida di categoria </w:t>
      </w:r>
      <w:r w:rsidR="00A25C85">
        <w:t>B</w:t>
      </w:r>
      <w:r w:rsidR="002B4035">
        <w:t xml:space="preserve"> o superiore, potrà essere adibito, tra l’altro, anche all’utilizzo di pale gommate per il caricamento della biomassa, e dovrà assicurare disponibilità per servizi di reperibilità per almeno 15 giorni mensili. A tal fine, il dipendente dovrà risiedere ad una distanza massima di 15 km dalla sede di lavoro, al fine di assicurare la prontezza dell’intervento in caso di guasti agli impianti a cui sarà addetto.</w:t>
      </w:r>
      <w:r>
        <w:t xml:space="preserve"> </w:t>
      </w:r>
      <w:r w:rsidR="002B4035">
        <w:t>Nello specifico dovrà occuparsi della manutenzione e del caricamento della caldaia a bi</w:t>
      </w:r>
      <w:r w:rsidR="00EF7AE4">
        <w:t>o</w:t>
      </w:r>
      <w:r w:rsidR="002B4035">
        <w:t>massa, del funzionamento d</w:t>
      </w:r>
      <w:r w:rsidR="00AE2060">
        <w:t>el</w:t>
      </w:r>
      <w:r w:rsidR="002B4035">
        <w:t xml:space="preserve"> cogenerator</w:t>
      </w:r>
      <w:r w:rsidR="00AE2060">
        <w:t>e</w:t>
      </w:r>
      <w:r w:rsidR="002B4035">
        <w:t xml:space="preserve"> delle caldaie a gas e della manutenzione e del corretto funzionamento dei </w:t>
      </w:r>
      <w:proofErr w:type="spellStart"/>
      <w:r w:rsidR="002B4035">
        <w:t>pirogassificatori</w:t>
      </w:r>
      <w:proofErr w:type="spellEnd"/>
      <w:r w:rsidR="002B4035">
        <w:t xml:space="preserve"> installati in centrale e della rete di teleriscaldamento compresa la ma</w:t>
      </w:r>
      <w:r w:rsidR="00EF7AE4">
        <w:t>n</w:t>
      </w:r>
      <w:r w:rsidR="002B4035">
        <w:t>utenzione degli scambiatori di calore e dei contatori presso le sottocentrali</w:t>
      </w:r>
      <w:r w:rsidR="00A25C85">
        <w:t>.</w:t>
      </w:r>
      <w:r w:rsidR="002B4035">
        <w:t xml:space="preserve">   </w:t>
      </w:r>
    </w:p>
    <w:p w14:paraId="6C1B1F3A" w14:textId="77777777" w:rsidR="0050623C" w:rsidRDefault="002B4035">
      <w:pPr>
        <w:spacing w:after="0" w:line="259" w:lineRule="auto"/>
        <w:ind w:left="0" w:right="0" w:firstLine="0"/>
        <w:jc w:val="left"/>
      </w:pPr>
      <w:r>
        <w:t xml:space="preserve"> </w:t>
      </w:r>
    </w:p>
    <w:p w14:paraId="6789E835" w14:textId="77777777" w:rsidR="0050623C" w:rsidRDefault="002B4035">
      <w:pPr>
        <w:numPr>
          <w:ilvl w:val="0"/>
          <w:numId w:val="1"/>
        </w:numPr>
        <w:spacing w:after="11"/>
        <w:ind w:right="0" w:hanging="427"/>
      </w:pPr>
      <w:r>
        <w:rPr>
          <w:u w:val="single" w:color="000000"/>
        </w:rPr>
        <w:lastRenderedPageBreak/>
        <w:t>Informazioni relative all’inquadramento, all’orario, alla sede di lavoro ed al trattamento</w:t>
      </w:r>
      <w:r>
        <w:t xml:space="preserve"> </w:t>
      </w:r>
      <w:r>
        <w:rPr>
          <w:u w:val="single" w:color="000000"/>
        </w:rPr>
        <w:t>economico</w:t>
      </w:r>
      <w:r>
        <w:t xml:space="preserve"> </w:t>
      </w:r>
    </w:p>
    <w:p w14:paraId="309E2813" w14:textId="77777777" w:rsidR="0050623C" w:rsidRDefault="002B4035">
      <w:pPr>
        <w:spacing w:after="0" w:line="259" w:lineRule="auto"/>
        <w:ind w:left="0" w:right="0" w:firstLine="0"/>
        <w:jc w:val="left"/>
      </w:pPr>
      <w:r>
        <w:t xml:space="preserve"> </w:t>
      </w:r>
    </w:p>
    <w:p w14:paraId="3E742D2E" w14:textId="77777777" w:rsidR="0050623C" w:rsidRDefault="002B4035">
      <w:pPr>
        <w:ind w:left="-5" w:right="0"/>
      </w:pPr>
      <w:r>
        <w:t xml:space="preserve">Il/la dipendente sarà assunto con contratto a tempo indeterminato, e sarà inquadrato al 5^ livello, posizione parametrale del CCNL per il settore Gas-Acqua. </w:t>
      </w:r>
    </w:p>
    <w:p w14:paraId="09F6141B" w14:textId="77777777" w:rsidR="0050623C" w:rsidRDefault="002B4035">
      <w:pPr>
        <w:spacing w:after="0" w:line="259" w:lineRule="auto"/>
        <w:ind w:left="0" w:right="0" w:firstLine="0"/>
        <w:jc w:val="left"/>
      </w:pPr>
      <w:r>
        <w:t xml:space="preserve"> </w:t>
      </w:r>
    </w:p>
    <w:p w14:paraId="406E13D8" w14:textId="77777777" w:rsidR="0050623C" w:rsidRDefault="002B4035">
      <w:pPr>
        <w:ind w:left="-5" w:right="0"/>
      </w:pPr>
      <w:r>
        <w:t xml:space="preserve">Il dipendente sarà sottoposto ad un periodo di prova pari a tre mesi. </w:t>
      </w:r>
    </w:p>
    <w:p w14:paraId="59FC1C9C" w14:textId="77777777" w:rsidR="0050623C" w:rsidRDefault="002B4035">
      <w:pPr>
        <w:spacing w:after="0" w:line="259" w:lineRule="auto"/>
        <w:ind w:left="0" w:right="0" w:firstLine="0"/>
        <w:jc w:val="left"/>
      </w:pPr>
      <w:r>
        <w:t xml:space="preserve"> </w:t>
      </w:r>
    </w:p>
    <w:p w14:paraId="37E27007" w14:textId="77777777" w:rsidR="0050623C" w:rsidRDefault="002B4035">
      <w:pPr>
        <w:ind w:left="-5" w:right="0"/>
      </w:pPr>
      <w:r>
        <w:t xml:space="preserve">L’orario normale settimanale, che il dipendente dovrà osservare, sarà pari a 38,5 ore.  </w:t>
      </w:r>
    </w:p>
    <w:p w14:paraId="04F090D7" w14:textId="77777777" w:rsidR="0050623C" w:rsidRDefault="002B4035">
      <w:pPr>
        <w:spacing w:after="0" w:line="259" w:lineRule="auto"/>
        <w:ind w:left="0" w:right="0" w:firstLine="0"/>
        <w:jc w:val="left"/>
      </w:pPr>
      <w:r>
        <w:t xml:space="preserve"> </w:t>
      </w:r>
    </w:p>
    <w:p w14:paraId="1BF148D9" w14:textId="77777777" w:rsidR="0050623C" w:rsidRDefault="002B4035">
      <w:pPr>
        <w:ind w:left="-5" w:right="0"/>
      </w:pPr>
      <w:r>
        <w:t xml:space="preserve">La sede di lavoro del dipendente sarà presso la Sede sociale, e gli impianti gestiti dall’Azienda nel Comune di Predazzo. </w:t>
      </w:r>
    </w:p>
    <w:p w14:paraId="12845DEA" w14:textId="77777777" w:rsidR="0050623C" w:rsidRDefault="002B4035">
      <w:pPr>
        <w:ind w:left="-5" w:right="0"/>
      </w:pPr>
      <w:r>
        <w:t xml:space="preserve">Secondo le esigenze organizzative della Società, il dipendente potrà essere chiamato a prestare servizio anche in altri luoghi ove si svolga l’attività sociale, nell’ambito della Provincia di Trento.  </w:t>
      </w:r>
    </w:p>
    <w:p w14:paraId="7B138C82" w14:textId="77777777" w:rsidR="0050623C" w:rsidRDefault="002B4035">
      <w:pPr>
        <w:spacing w:after="0" w:line="259" w:lineRule="auto"/>
        <w:ind w:left="0" w:right="0" w:firstLine="0"/>
        <w:jc w:val="left"/>
      </w:pPr>
      <w:r>
        <w:t xml:space="preserve"> </w:t>
      </w:r>
    </w:p>
    <w:p w14:paraId="38024167" w14:textId="77777777" w:rsidR="0050623C" w:rsidRDefault="002B4035">
      <w:pPr>
        <w:ind w:left="-5" w:right="0"/>
      </w:pPr>
      <w:r>
        <w:t xml:space="preserve">Restano salvi, in capo alla Società, i poteri di determinare la trasferta, il trasferimento ed il distacco del lavoratore, nel rispetto della disciplina di legge e del contratto collettivo di riferimento. È  fatta salva, altresì, la facoltà di rideterminare, alle stesse condizioni, le mansioni attribuite al lavoratore. </w:t>
      </w:r>
    </w:p>
    <w:p w14:paraId="4993CEBB" w14:textId="77777777" w:rsidR="0050623C" w:rsidRDefault="002B4035">
      <w:pPr>
        <w:spacing w:after="0" w:line="259" w:lineRule="auto"/>
        <w:ind w:left="0" w:right="0" w:firstLine="0"/>
        <w:jc w:val="left"/>
      </w:pPr>
      <w:r>
        <w:t xml:space="preserve"> </w:t>
      </w:r>
    </w:p>
    <w:p w14:paraId="466EAC42" w14:textId="00D9A5F9" w:rsidR="0050623C" w:rsidRDefault="002B4035">
      <w:pPr>
        <w:ind w:left="-5" w:right="0"/>
      </w:pPr>
      <w:r>
        <w:t xml:space="preserve">La retribuzione annua lorda spettante al dipendente sarà pari ad Euro </w:t>
      </w:r>
      <w:r w:rsidR="000B00EB">
        <w:t>33</w:t>
      </w:r>
      <w:r>
        <w:t>.</w:t>
      </w:r>
      <w:r w:rsidR="000B00EB">
        <w:t>015</w:t>
      </w:r>
      <w:r>
        <w:t xml:space="preserve">,00-, oltre all’indennità di reperibilità, nella misura stabilita dal CCNL. </w:t>
      </w:r>
    </w:p>
    <w:p w14:paraId="1ED32F07" w14:textId="77777777" w:rsidR="0050623C" w:rsidRDefault="002B4035">
      <w:pPr>
        <w:spacing w:after="0" w:line="259" w:lineRule="auto"/>
        <w:ind w:left="0" w:right="0" w:firstLine="0"/>
        <w:jc w:val="left"/>
      </w:pPr>
      <w:r>
        <w:t xml:space="preserve"> </w:t>
      </w:r>
    </w:p>
    <w:p w14:paraId="26BFEB39" w14:textId="77777777" w:rsidR="0050623C" w:rsidRDefault="002B4035">
      <w:pPr>
        <w:ind w:left="-5" w:right="0"/>
      </w:pPr>
      <w:r>
        <w:t xml:space="preserve">Il dipendente sarà tenuto a sottoscrivere e rispettare il Codice etico e di condotta adottato dalla Società, in ossequio alla vigente normativa in materia di prevenzione della corruzione e dell’illegalità. </w:t>
      </w:r>
    </w:p>
    <w:p w14:paraId="2BAFAEB8" w14:textId="77777777" w:rsidR="0050623C" w:rsidRDefault="002B4035">
      <w:pPr>
        <w:spacing w:after="0" w:line="259" w:lineRule="auto"/>
        <w:ind w:left="0" w:right="0" w:firstLine="0"/>
        <w:jc w:val="left"/>
      </w:pPr>
      <w:r>
        <w:t xml:space="preserve"> </w:t>
      </w:r>
    </w:p>
    <w:p w14:paraId="0DCE877D" w14:textId="77777777" w:rsidR="0050623C" w:rsidRDefault="002B4035">
      <w:pPr>
        <w:numPr>
          <w:ilvl w:val="0"/>
          <w:numId w:val="2"/>
        </w:numPr>
        <w:spacing w:after="11"/>
        <w:ind w:right="0" w:hanging="427"/>
      </w:pPr>
      <w:r>
        <w:rPr>
          <w:u w:val="single" w:color="000000"/>
        </w:rPr>
        <w:t>Titoli di accesso alla selezione</w:t>
      </w:r>
      <w:r>
        <w:t xml:space="preserve"> </w:t>
      </w:r>
    </w:p>
    <w:p w14:paraId="47307431" w14:textId="77777777" w:rsidR="0050623C" w:rsidRDefault="002B4035">
      <w:pPr>
        <w:spacing w:after="0" w:line="259" w:lineRule="auto"/>
        <w:ind w:left="0" w:right="0" w:firstLine="0"/>
        <w:jc w:val="left"/>
      </w:pPr>
      <w:r>
        <w:t xml:space="preserve"> </w:t>
      </w:r>
    </w:p>
    <w:p w14:paraId="28E654F8" w14:textId="77777777" w:rsidR="0050623C" w:rsidRDefault="002B4035">
      <w:pPr>
        <w:ind w:left="-5" w:right="0"/>
      </w:pPr>
      <w:r>
        <w:t xml:space="preserve">Potranno accedere alla selezione esclusivamente i soggetti in possesso di tutti i seguenti requisiti, posseduti alla data di scadenza del termine per la presentazione della candidatura: </w:t>
      </w:r>
    </w:p>
    <w:p w14:paraId="2756676A" w14:textId="77777777" w:rsidR="0050623C" w:rsidRDefault="002B4035">
      <w:pPr>
        <w:numPr>
          <w:ilvl w:val="1"/>
          <w:numId w:val="2"/>
        </w:numPr>
        <w:ind w:right="0" w:hanging="360"/>
      </w:pPr>
      <w:r>
        <w:t xml:space="preserve">età non inferiore agli anni 18; </w:t>
      </w:r>
    </w:p>
    <w:p w14:paraId="38CA25A0" w14:textId="77777777" w:rsidR="0050623C" w:rsidRDefault="002B4035">
      <w:pPr>
        <w:numPr>
          <w:ilvl w:val="1"/>
          <w:numId w:val="2"/>
        </w:numPr>
        <w:ind w:right="0" w:hanging="360"/>
      </w:pPr>
      <w:r>
        <w:t xml:space="preserve">cittadinanza italiana; oppure cittadinanza o di altro Stato membro dell'Unione europea, o status di familiare di cittadino di uno Stato membro dell’Unione europea, purché titolari del diritto di soggiorno o del diritto di soggiorno permanente; oppure cittadinanza di un Paese terzo, purché in possesso di un valido titolo di soggiorno sul territorio nazionale, abilitante allo svolgimento di attività lavorativa; </w:t>
      </w:r>
    </w:p>
    <w:p w14:paraId="3E1235FB" w14:textId="77777777" w:rsidR="0050623C" w:rsidRDefault="002B4035">
      <w:pPr>
        <w:numPr>
          <w:ilvl w:val="1"/>
          <w:numId w:val="2"/>
        </w:numPr>
        <w:ind w:right="0" w:hanging="360"/>
      </w:pPr>
      <w:r>
        <w:t xml:space="preserve">idoneità fisica all’impiego rapportata alle mansioni lavorative richieste alla figura professionale in oggetto. All’atto dell’assunzione, e comunque prima della scadenza del periodo di prova, la Società ha facoltà di sottoporre a visita medica di controllo il concorrente; </w:t>
      </w:r>
    </w:p>
    <w:p w14:paraId="5BADA344" w14:textId="77777777" w:rsidR="0050623C" w:rsidRDefault="002B4035">
      <w:pPr>
        <w:numPr>
          <w:ilvl w:val="1"/>
          <w:numId w:val="2"/>
        </w:numPr>
        <w:ind w:right="0" w:hanging="360"/>
      </w:pPr>
      <w:r>
        <w:t xml:space="preserve">adeguata conoscenza della lingua italiana parlata e scritta; </w:t>
      </w:r>
    </w:p>
    <w:p w14:paraId="2F5D53AD" w14:textId="77777777" w:rsidR="0050623C" w:rsidRDefault="002B4035">
      <w:pPr>
        <w:numPr>
          <w:ilvl w:val="1"/>
          <w:numId w:val="2"/>
        </w:numPr>
        <w:ind w:right="0" w:hanging="360"/>
      </w:pPr>
      <w:r>
        <w:t xml:space="preserve">posizione regolare nei confronti degli obblighi di leva, per chi ne sia soggetto; </w:t>
      </w:r>
    </w:p>
    <w:p w14:paraId="2A5FE3DF" w14:textId="77777777" w:rsidR="0050623C" w:rsidRDefault="002B4035">
      <w:pPr>
        <w:numPr>
          <w:ilvl w:val="1"/>
          <w:numId w:val="2"/>
        </w:numPr>
        <w:ind w:right="0" w:hanging="360"/>
      </w:pPr>
      <w:r>
        <w:t xml:space="preserve">assenza di pregresse condanne, divenute definitive, per reati contro la pubblica amministrazione; </w:t>
      </w:r>
    </w:p>
    <w:p w14:paraId="3BB5BB8D" w14:textId="5AB3D030" w:rsidR="0050623C" w:rsidRDefault="002B4035">
      <w:pPr>
        <w:numPr>
          <w:ilvl w:val="1"/>
          <w:numId w:val="2"/>
        </w:numPr>
        <w:ind w:right="0" w:hanging="360"/>
      </w:pPr>
      <w:r>
        <w:lastRenderedPageBreak/>
        <w:t xml:space="preserve">assenza di pregresse condanne che comportino l’interdizione dai pubblici uffici perpetua o temporanea, per il periodo dell’interdizione, o l’applicazione della sanzione accessoria di cui all’art. 32 quinquies c.p.; </w:t>
      </w:r>
    </w:p>
    <w:p w14:paraId="45E8EC62" w14:textId="77777777" w:rsidR="0050623C" w:rsidRDefault="002B4035">
      <w:pPr>
        <w:numPr>
          <w:ilvl w:val="1"/>
          <w:numId w:val="2"/>
        </w:numPr>
        <w:ind w:right="0" w:hanging="360"/>
      </w:pPr>
      <w:r>
        <w:t xml:space="preserve">copertura vaccinale antitetanica in atto o disponibilità ad effettuarla prima di assumere il servizio; </w:t>
      </w:r>
    </w:p>
    <w:p w14:paraId="13C1557A" w14:textId="46CCB71E" w:rsidR="0050623C" w:rsidRDefault="002B4035">
      <w:pPr>
        <w:numPr>
          <w:ilvl w:val="1"/>
          <w:numId w:val="2"/>
        </w:numPr>
        <w:ind w:right="0" w:hanging="360"/>
      </w:pPr>
      <w:r>
        <w:t xml:space="preserve">titolarità di patente di guida di categoria </w:t>
      </w:r>
      <w:r w:rsidR="00C51589">
        <w:t>B</w:t>
      </w:r>
      <w:r>
        <w:t xml:space="preserve"> o superiore; </w:t>
      </w:r>
    </w:p>
    <w:p w14:paraId="7AF8F60B" w14:textId="545BA41D" w:rsidR="0050623C" w:rsidRDefault="002B4035">
      <w:pPr>
        <w:numPr>
          <w:ilvl w:val="1"/>
          <w:numId w:val="2"/>
        </w:numPr>
        <w:ind w:right="0" w:hanging="360"/>
      </w:pPr>
      <w:r>
        <w:t xml:space="preserve">titolarità del patentino per la conduzione degli impianti termici civili di potenza termica nominale superiore a 200.000 Kcal/h (232 kW); </w:t>
      </w:r>
      <w:r w:rsidR="00043CAC">
        <w:t>(nell’eventualità che il candidato non lo possegga lo stesso si impegna co</w:t>
      </w:r>
      <w:r w:rsidR="00A25C85">
        <w:t>n</w:t>
      </w:r>
      <w:r w:rsidR="00043CAC">
        <w:t xml:space="preserve"> dichiarazione scritta a conseguirlo in tempi brevi) </w:t>
      </w:r>
    </w:p>
    <w:p w14:paraId="3C040433" w14:textId="77777777" w:rsidR="0050623C" w:rsidRDefault="002B4035">
      <w:pPr>
        <w:numPr>
          <w:ilvl w:val="1"/>
          <w:numId w:val="2"/>
        </w:numPr>
        <w:ind w:right="0" w:hanging="360"/>
      </w:pPr>
      <w:r>
        <w:t>possesso dell’abilitazione professionale FER</w:t>
      </w:r>
      <w:r w:rsidR="00C76450">
        <w:t xml:space="preserve"> (</w:t>
      </w:r>
      <w:r w:rsidR="00C76450" w:rsidRPr="00C76450">
        <w:t>D</w:t>
      </w:r>
      <w:r w:rsidR="00C76450">
        <w:t xml:space="preserve">L </w:t>
      </w:r>
      <w:r w:rsidR="00C76450" w:rsidRPr="00C76450">
        <w:t>3 marzo 2011 , n. 28</w:t>
      </w:r>
      <w:r w:rsidR="00C76450">
        <w:t>)</w:t>
      </w:r>
      <w:r>
        <w:rPr>
          <w:u w:val="single" w:color="000000"/>
        </w:rPr>
        <w:t>;</w:t>
      </w:r>
      <w:r>
        <w:t xml:space="preserve"> </w:t>
      </w:r>
    </w:p>
    <w:p w14:paraId="0121EA47" w14:textId="77777777" w:rsidR="0050623C" w:rsidRDefault="002B4035">
      <w:pPr>
        <w:numPr>
          <w:ilvl w:val="1"/>
          <w:numId w:val="2"/>
        </w:numPr>
        <w:ind w:right="0" w:hanging="360"/>
      </w:pPr>
      <w:r>
        <w:t xml:space="preserve">residenza ad una distanza massima stradale di 15 Km dalla Centrale di Teleriscaldamento di Predazzo,  in ordine alla necessità di garantire il pronto intervento di reperibilità in caso di guasto. </w:t>
      </w:r>
    </w:p>
    <w:p w14:paraId="0D255FCA" w14:textId="77777777" w:rsidR="0050623C" w:rsidRDefault="002B4035">
      <w:pPr>
        <w:spacing w:after="0" w:line="259" w:lineRule="auto"/>
        <w:ind w:left="0" w:right="0" w:firstLine="0"/>
        <w:jc w:val="left"/>
      </w:pPr>
      <w:r>
        <w:t xml:space="preserve"> </w:t>
      </w:r>
    </w:p>
    <w:p w14:paraId="6DD8927C" w14:textId="77777777" w:rsidR="0050623C" w:rsidRDefault="002B4035">
      <w:pPr>
        <w:numPr>
          <w:ilvl w:val="0"/>
          <w:numId w:val="2"/>
        </w:numPr>
        <w:spacing w:after="11"/>
        <w:ind w:right="0" w:hanging="427"/>
      </w:pPr>
      <w:r>
        <w:rPr>
          <w:u w:val="single" w:color="000000"/>
        </w:rPr>
        <w:t>Modalità di presentazione della domanda</w:t>
      </w:r>
      <w:r>
        <w:t xml:space="preserve"> </w:t>
      </w:r>
    </w:p>
    <w:p w14:paraId="28789D0A" w14:textId="77777777" w:rsidR="0050623C" w:rsidRDefault="002B4035">
      <w:pPr>
        <w:spacing w:after="0" w:line="259" w:lineRule="auto"/>
        <w:ind w:left="0" w:right="0" w:firstLine="0"/>
        <w:jc w:val="left"/>
      </w:pPr>
      <w:r>
        <w:t xml:space="preserve"> </w:t>
      </w:r>
    </w:p>
    <w:p w14:paraId="362D5FC6" w14:textId="77777777" w:rsidR="0050623C" w:rsidRDefault="002B4035">
      <w:pPr>
        <w:ind w:left="-5" w:right="0"/>
      </w:pPr>
      <w:r>
        <w:t xml:space="preserve">La domanda di partecipazione, redatta impiegando il </w:t>
      </w:r>
      <w:r>
        <w:rPr>
          <w:u w:val="single" w:color="000000"/>
        </w:rPr>
        <w:t>modulo allegato</w:t>
      </w:r>
      <w:r>
        <w:t xml:space="preserve"> al presente avviso e corredata da </w:t>
      </w:r>
      <w:r>
        <w:rPr>
          <w:u w:val="single" w:color="000000"/>
        </w:rPr>
        <w:t>copia di un valido documento di identità</w:t>
      </w:r>
      <w:r>
        <w:t xml:space="preserve">, oltre che da un </w:t>
      </w:r>
      <w:r>
        <w:rPr>
          <w:u w:val="single" w:color="000000"/>
        </w:rPr>
        <w:t>curriculum vitae</w:t>
      </w:r>
      <w:r>
        <w:t xml:space="preserve"> da cui sia desumibile il possesso dei titoli richiesti per l’ammissione o comunque valutabili ai fini della selezione, dovrà essere consegnata, in carta libera, entro le ore 12.00 del giorno  </w:t>
      </w:r>
    </w:p>
    <w:p w14:paraId="05C0124A" w14:textId="77777777" w:rsidR="0050623C" w:rsidRDefault="002B4035">
      <w:pPr>
        <w:spacing w:after="0" w:line="259" w:lineRule="auto"/>
        <w:ind w:left="0" w:right="0" w:firstLine="0"/>
        <w:jc w:val="left"/>
      </w:pPr>
      <w:r>
        <w:t xml:space="preserve"> </w:t>
      </w:r>
    </w:p>
    <w:p w14:paraId="348A4ED1" w14:textId="6C90058C" w:rsidR="0050623C" w:rsidRPr="001849FD" w:rsidRDefault="00A4611B">
      <w:pPr>
        <w:spacing w:after="0" w:line="259" w:lineRule="auto"/>
        <w:ind w:left="0" w:right="6" w:firstLine="0"/>
        <w:jc w:val="center"/>
        <w:rPr>
          <w:b/>
          <w:bCs/>
        </w:rPr>
      </w:pPr>
      <w:r w:rsidRPr="001849FD">
        <w:rPr>
          <w:b/>
          <w:bCs/>
        </w:rPr>
        <w:t>2</w:t>
      </w:r>
      <w:r w:rsidR="001849FD" w:rsidRPr="001849FD">
        <w:rPr>
          <w:b/>
          <w:bCs/>
        </w:rPr>
        <w:t>2</w:t>
      </w:r>
      <w:r w:rsidR="002B4035" w:rsidRPr="001849FD">
        <w:rPr>
          <w:b/>
          <w:bCs/>
        </w:rPr>
        <w:t xml:space="preserve"> </w:t>
      </w:r>
      <w:r w:rsidRPr="001849FD">
        <w:rPr>
          <w:b/>
          <w:bCs/>
        </w:rPr>
        <w:t>aprile</w:t>
      </w:r>
      <w:r w:rsidR="002B4035" w:rsidRPr="001849FD">
        <w:rPr>
          <w:b/>
          <w:bCs/>
        </w:rPr>
        <w:t xml:space="preserve"> 20</w:t>
      </w:r>
      <w:r w:rsidR="001232D9" w:rsidRPr="001849FD">
        <w:rPr>
          <w:b/>
          <w:bCs/>
        </w:rPr>
        <w:t>2</w:t>
      </w:r>
      <w:r w:rsidRPr="001849FD">
        <w:rPr>
          <w:b/>
          <w:bCs/>
        </w:rPr>
        <w:t>5</w:t>
      </w:r>
      <w:r w:rsidR="002B4035" w:rsidRPr="001849FD">
        <w:rPr>
          <w:b/>
          <w:bCs/>
        </w:rPr>
        <w:t xml:space="preserve"> </w:t>
      </w:r>
    </w:p>
    <w:p w14:paraId="38FE68AA" w14:textId="77777777" w:rsidR="0050623C" w:rsidRDefault="002B4035">
      <w:pPr>
        <w:spacing w:after="0" w:line="259" w:lineRule="auto"/>
        <w:ind w:left="0" w:right="0" w:firstLine="0"/>
        <w:jc w:val="left"/>
      </w:pPr>
      <w:r>
        <w:t xml:space="preserve"> </w:t>
      </w:r>
    </w:p>
    <w:p w14:paraId="13021934" w14:textId="77777777" w:rsidR="0050623C" w:rsidRDefault="002B4035">
      <w:pPr>
        <w:spacing w:after="5" w:line="250" w:lineRule="auto"/>
        <w:ind w:left="-5" w:right="0"/>
      </w:pPr>
      <w:r>
        <w:t xml:space="preserve">Presso la sede di ENECO Energia Ecologica srl in via alle Coste 3 a Predazzo oppure tramite </w:t>
      </w:r>
    </w:p>
    <w:p w14:paraId="528D9264" w14:textId="208FBB5D" w:rsidR="0050623C" w:rsidRDefault="002B4035">
      <w:pPr>
        <w:spacing w:after="0" w:line="259" w:lineRule="auto"/>
        <w:ind w:left="-5" w:right="0"/>
        <w:jc w:val="left"/>
      </w:pPr>
      <w:r>
        <w:t xml:space="preserve">PEC all’indirizzo  </w:t>
      </w:r>
      <w:r w:rsidR="00A25C85">
        <w:rPr>
          <w:u w:val="single" w:color="000000"/>
        </w:rPr>
        <w:t>eneco@pec.enecopredazzo.it</w:t>
      </w:r>
    </w:p>
    <w:p w14:paraId="1C35F081" w14:textId="77777777" w:rsidR="0050623C" w:rsidRDefault="002B4035">
      <w:pPr>
        <w:spacing w:after="0" w:line="259" w:lineRule="auto"/>
        <w:ind w:left="0" w:right="0" w:firstLine="0"/>
        <w:jc w:val="left"/>
      </w:pPr>
      <w:r>
        <w:t xml:space="preserve"> </w:t>
      </w:r>
    </w:p>
    <w:p w14:paraId="5C584719" w14:textId="77777777" w:rsidR="0050623C" w:rsidRDefault="002B4035">
      <w:pPr>
        <w:spacing w:after="5" w:line="250" w:lineRule="auto"/>
        <w:ind w:left="-5" w:right="0"/>
      </w:pPr>
      <w:r>
        <w:t xml:space="preserve">Verranno prese in considerazione esclusivamente le domande pervenute entro tale termine, escluso qualunque ritardo nella consegna a chiunque imputabile. Saranno escluse le domande non complete della documentazione richiesta o non sottoscritte dall’interessato. </w:t>
      </w:r>
    </w:p>
    <w:p w14:paraId="41AC79CD" w14:textId="77777777" w:rsidR="0050623C" w:rsidRDefault="002B4035">
      <w:pPr>
        <w:spacing w:after="0" w:line="259" w:lineRule="auto"/>
        <w:ind w:left="0" w:right="0" w:firstLine="0"/>
        <w:jc w:val="left"/>
      </w:pPr>
      <w:r>
        <w:t xml:space="preserve"> </w:t>
      </w:r>
    </w:p>
    <w:p w14:paraId="10C980A5" w14:textId="77777777" w:rsidR="0050623C" w:rsidRDefault="002B4035">
      <w:pPr>
        <w:ind w:left="-5" w:right="0"/>
      </w:pPr>
      <w:r>
        <w:t xml:space="preserve">Nella domanda, l’aspirante dovrà dichiarare, sotto la propria responsabilità, ai sensi dell’art. 46 e 47 d.P.R. 28 dicembre 2000, n. 445 e consapevole della decadenza dagli eventuali benefici ottenuti e delle sanzioni penali previste in caso di mendacio, il possesso dei requisiti di ammissione e dei titoli valutabili ai fini della selezione. </w:t>
      </w:r>
    </w:p>
    <w:p w14:paraId="1D59053F" w14:textId="77777777" w:rsidR="0050623C" w:rsidRDefault="002B4035">
      <w:pPr>
        <w:spacing w:after="0" w:line="259" w:lineRule="auto"/>
        <w:ind w:left="0" w:right="0" w:firstLine="0"/>
        <w:jc w:val="left"/>
      </w:pPr>
      <w:r>
        <w:t xml:space="preserve"> </w:t>
      </w:r>
    </w:p>
    <w:p w14:paraId="7B2B0A6A" w14:textId="77777777" w:rsidR="0050623C" w:rsidRDefault="002B4035">
      <w:pPr>
        <w:ind w:left="-5" w:right="0"/>
      </w:pPr>
      <w:r>
        <w:t xml:space="preserve">Il candidato dovrà prestare espresso consenso al trattamento, da parte della Società e dei membri esterni della Commissione esaminatrice, dei propri dati personali, per le finalità inerenti allo svolgimento della presente selezione. </w:t>
      </w:r>
    </w:p>
    <w:p w14:paraId="3D3B7E1E" w14:textId="77777777" w:rsidR="0050623C" w:rsidRDefault="002B4035">
      <w:pPr>
        <w:ind w:left="-5" w:right="0"/>
      </w:pPr>
      <w:r>
        <w:t xml:space="preserve">A tal fine, si precisa che, nell’ambito del presente procedimento di selezione, si darà corso alla pubblicazione, nella sezione “società trasparente” del sito </w:t>
      </w:r>
      <w:r>
        <w:rPr>
          <w:color w:val="0000FF"/>
          <w:u w:val="single" w:color="0000FF"/>
        </w:rPr>
        <w:t>www.enecopredazzo.it</w:t>
      </w:r>
      <w:r>
        <w:t xml:space="preserve"> ed ai fini di notifica a tutti gli interessati, dell’elenco nominativo dei candidati ammessi alla selezione e delle votazioni conseguite da ciascun candidato, nelle prove intermedie e nella valutazione dei titoli. Dette informazioni rimarranno pubblicate sul portale istituzionale dell’Ente sino alla conclusione della procedura. </w:t>
      </w:r>
    </w:p>
    <w:p w14:paraId="2E62173F" w14:textId="77777777" w:rsidR="0050623C" w:rsidRDefault="002B4035">
      <w:pPr>
        <w:ind w:left="-5" w:right="0"/>
      </w:pPr>
      <w:r>
        <w:lastRenderedPageBreak/>
        <w:t xml:space="preserve">Inoltre - conformemente alle previsioni di cui all’art. 10 del Regolamento per il reclutamento del personale ed alle indicazioni di cui alla determinazione A.N.AC. n. 1134 </w:t>
      </w:r>
      <w:proofErr w:type="spellStart"/>
      <w:r>
        <w:t>d.d</w:t>
      </w:r>
      <w:proofErr w:type="spellEnd"/>
      <w:r>
        <w:t xml:space="preserve">. 8 novembre 2017 - la graduatoria finale della selezione - con l’evidenza del nominativo dei candidati dichiarati vincitori ed idonei, e del punteggio conseguito - sarà pubblicata nella sezione “società trasparente” del sito </w:t>
      </w:r>
      <w:r>
        <w:rPr>
          <w:color w:val="0000FF"/>
          <w:u w:val="single" w:color="0000FF"/>
        </w:rPr>
        <w:t>www.enecopredazzo.it</w:t>
      </w:r>
      <w:r>
        <w:t xml:space="preserve">, per l’intero periodo di sua validità e comunque fino al termine individuato dalle norme vigenti e dal Piano triennale di prevenzione della corruzione e per la trasparenza della Società. </w:t>
      </w:r>
    </w:p>
    <w:p w14:paraId="04229745" w14:textId="77777777" w:rsidR="0050623C" w:rsidRDefault="002B4035">
      <w:pPr>
        <w:ind w:left="-5" w:right="0"/>
      </w:pPr>
      <w:r>
        <w:t xml:space="preserve">Si evidenzia, infine, che tutti gli atti della presente selezione saranno comunque accessibili a chiunque ne abbia interesse, nelle forme e nei limiti previsti dalla </w:t>
      </w:r>
      <w:proofErr w:type="spellStart"/>
      <w:r>
        <w:t>l.r</w:t>
      </w:r>
      <w:proofErr w:type="spellEnd"/>
      <w:r>
        <w:t xml:space="preserve">. 29 ottobre 2014, n. 10 e dal d.lgs. 14 marzo 2013, n. 33. </w:t>
      </w:r>
    </w:p>
    <w:p w14:paraId="3E11DB34" w14:textId="77777777" w:rsidR="0050623C" w:rsidRDefault="002B4035">
      <w:pPr>
        <w:spacing w:after="0" w:line="259" w:lineRule="auto"/>
        <w:ind w:left="0" w:right="0" w:firstLine="0"/>
        <w:jc w:val="left"/>
      </w:pPr>
      <w:r>
        <w:t xml:space="preserve"> </w:t>
      </w:r>
    </w:p>
    <w:p w14:paraId="4E132904" w14:textId="77777777" w:rsidR="0050623C" w:rsidRDefault="002B4035">
      <w:pPr>
        <w:spacing w:after="11"/>
        <w:ind w:left="-5" w:right="0"/>
      </w:pPr>
      <w:r>
        <w:t xml:space="preserve">6. </w:t>
      </w:r>
      <w:r>
        <w:rPr>
          <w:u w:val="single" w:color="000000"/>
        </w:rPr>
        <w:t>Modalità di selezione</w:t>
      </w:r>
      <w:r>
        <w:t xml:space="preserve"> </w:t>
      </w:r>
    </w:p>
    <w:p w14:paraId="50195119" w14:textId="77777777" w:rsidR="0050623C" w:rsidRDefault="002B4035">
      <w:pPr>
        <w:spacing w:after="0" w:line="259" w:lineRule="auto"/>
        <w:ind w:left="0" w:right="0" w:firstLine="0"/>
        <w:jc w:val="left"/>
      </w:pPr>
      <w:r>
        <w:t xml:space="preserve"> </w:t>
      </w:r>
    </w:p>
    <w:p w14:paraId="76491355" w14:textId="77777777" w:rsidR="0050623C" w:rsidRDefault="002B4035">
      <w:pPr>
        <w:ind w:left="-5" w:right="0"/>
      </w:pPr>
      <w:r>
        <w:t xml:space="preserve">L’individuazione dei vincitori avverrà mediante procedura selettiva per titoli ed esami, condotta da una Commissione esaminatrice nominata dall’Amministratore unico della Società, ai sensi dell’art. 6 del regolamento per il reclutamento del personale. </w:t>
      </w:r>
    </w:p>
    <w:p w14:paraId="6C778941" w14:textId="77777777" w:rsidR="0050623C" w:rsidRDefault="002B4035">
      <w:pPr>
        <w:spacing w:after="0" w:line="259" w:lineRule="auto"/>
        <w:ind w:left="0" w:right="0" w:firstLine="0"/>
        <w:jc w:val="left"/>
      </w:pPr>
      <w:r>
        <w:t xml:space="preserve"> </w:t>
      </w:r>
    </w:p>
    <w:p w14:paraId="40D979AD" w14:textId="77777777" w:rsidR="0050623C" w:rsidRDefault="002B4035">
      <w:pPr>
        <w:ind w:left="-5" w:right="0"/>
      </w:pPr>
      <w:r>
        <w:t xml:space="preserve">Gli esami consisteranno in una eventuale prova preselettiva, ed in una prova orale. </w:t>
      </w:r>
    </w:p>
    <w:p w14:paraId="721DAD73" w14:textId="77777777" w:rsidR="0050623C" w:rsidRDefault="002B4035">
      <w:pPr>
        <w:ind w:left="-5" w:right="0"/>
      </w:pPr>
      <w:r>
        <w:t xml:space="preserve">In nessuna delle prove sarà consentito ai candidati di consultare testi, appunti e manoscritti. Agli stessi sarà ugualmente precluso l’impiego di telefoni cellulari e di ogni altro strumento informatico personale. </w:t>
      </w:r>
    </w:p>
    <w:p w14:paraId="7793F92E" w14:textId="77777777" w:rsidR="0050623C" w:rsidRDefault="002B4035">
      <w:pPr>
        <w:spacing w:after="0" w:line="259" w:lineRule="auto"/>
        <w:ind w:left="0" w:right="0" w:firstLine="0"/>
        <w:jc w:val="left"/>
      </w:pPr>
      <w:r>
        <w:t xml:space="preserve"> </w:t>
      </w:r>
    </w:p>
    <w:p w14:paraId="02CB42D7" w14:textId="77777777" w:rsidR="0050623C" w:rsidRDefault="002B4035">
      <w:pPr>
        <w:ind w:left="-5" w:right="0"/>
      </w:pPr>
      <w:r>
        <w:t xml:space="preserve">La Commissione avrà facoltà di specificare le modalità di svolgimento della selezione ed i criteri di valutazione dei candidati, mediante proprie determinazioni delle quali sarà dato avviso agli interessati </w:t>
      </w:r>
      <w:r>
        <w:tab/>
        <w:t xml:space="preserve">tramite </w:t>
      </w:r>
      <w:r>
        <w:tab/>
        <w:t xml:space="preserve">pubblicazione </w:t>
      </w:r>
      <w:r>
        <w:tab/>
        <w:t xml:space="preserve">nella </w:t>
      </w:r>
      <w:r>
        <w:tab/>
        <w:t xml:space="preserve">sezione </w:t>
      </w:r>
      <w:r>
        <w:tab/>
        <w:t xml:space="preserve">“società </w:t>
      </w:r>
      <w:r>
        <w:tab/>
        <w:t xml:space="preserve">trasparente” </w:t>
      </w:r>
      <w:r>
        <w:tab/>
        <w:t xml:space="preserve">del </w:t>
      </w:r>
      <w:r>
        <w:tab/>
        <w:t xml:space="preserve">sito </w:t>
      </w:r>
      <w:r>
        <w:rPr>
          <w:color w:val="0000FF"/>
          <w:u w:val="single" w:color="0000FF"/>
        </w:rPr>
        <w:t>www.enecopredazzo.it.</w:t>
      </w:r>
      <w:r>
        <w:rPr>
          <w:color w:val="0000FF"/>
        </w:rPr>
        <w:t xml:space="preserve"> </w:t>
      </w:r>
    </w:p>
    <w:p w14:paraId="4ACFDF96" w14:textId="77777777" w:rsidR="0050623C" w:rsidRDefault="002B4035">
      <w:pPr>
        <w:spacing w:after="11"/>
        <w:ind w:left="-5" w:right="0"/>
      </w:pPr>
      <w:r>
        <w:rPr>
          <w:u w:val="single" w:color="000000"/>
        </w:rPr>
        <w:t>Tale pubblicazione, a cui si farà ricorso anche per rendere edotti i candidati dei</w:t>
      </w:r>
      <w:r>
        <w:t xml:space="preserve"> </w:t>
      </w:r>
      <w:r>
        <w:rPr>
          <w:u w:val="single" w:color="000000"/>
        </w:rPr>
        <w:t>provvedimenti di ammissione ed esclusione dalla selezione, degli avvisi di convocazione</w:t>
      </w:r>
      <w:r>
        <w:t xml:space="preserve"> </w:t>
      </w:r>
      <w:r>
        <w:rPr>
          <w:u w:val="single" w:color="000000"/>
        </w:rPr>
        <w:t>alle prove e dei relativi esiti, avrà valore di notifica, ad ogni effetto, nei confronti degli</w:t>
      </w:r>
      <w:r>
        <w:t xml:space="preserve"> </w:t>
      </w:r>
      <w:r>
        <w:rPr>
          <w:u w:val="single" w:color="000000"/>
        </w:rPr>
        <w:t>interessati, ed alla stessa non seguirà, pertanto, alcuna comunicazione personalizzata.</w:t>
      </w:r>
      <w:r>
        <w:t xml:space="preserve"> </w:t>
      </w:r>
    </w:p>
    <w:p w14:paraId="23C16127" w14:textId="77777777" w:rsidR="0050623C" w:rsidRDefault="002B4035">
      <w:pPr>
        <w:spacing w:after="0" w:line="259" w:lineRule="auto"/>
        <w:ind w:left="0" w:right="0" w:firstLine="0"/>
        <w:jc w:val="left"/>
      </w:pPr>
      <w:r>
        <w:t xml:space="preserve">  </w:t>
      </w:r>
    </w:p>
    <w:p w14:paraId="4CB8CF9D" w14:textId="77777777" w:rsidR="0050623C" w:rsidRDefault="002B4035">
      <w:pPr>
        <w:ind w:left="-5" w:right="0"/>
      </w:pPr>
      <w:r>
        <w:t xml:space="preserve">I candidati di volta in volta ammessi alle singole prove dovranno presentarsi nel luogo ed all’ora stabilita per il loro svolgimento, muniti di un valido documento di identificazione. In difetto, essi saranno in ogni caso considerati rinunciatari e pertanto esclusi dalla selezione. </w:t>
      </w:r>
    </w:p>
    <w:p w14:paraId="69018795" w14:textId="77777777" w:rsidR="0050623C" w:rsidRDefault="002B4035">
      <w:pPr>
        <w:spacing w:after="0" w:line="259" w:lineRule="auto"/>
        <w:ind w:left="0" w:right="0" w:firstLine="0"/>
        <w:jc w:val="left"/>
      </w:pPr>
      <w:r>
        <w:t xml:space="preserve"> </w:t>
      </w:r>
    </w:p>
    <w:p w14:paraId="7ABB5F41" w14:textId="77777777" w:rsidR="0050623C" w:rsidRDefault="002B4035">
      <w:pPr>
        <w:spacing w:after="0" w:line="259" w:lineRule="auto"/>
        <w:ind w:left="-5" w:right="0"/>
        <w:jc w:val="left"/>
      </w:pPr>
      <w:r>
        <w:rPr>
          <w:u w:val="single" w:color="000000"/>
        </w:rPr>
        <w:t>PROVA PRESELETTIVA:</w:t>
      </w:r>
      <w:r>
        <w:t xml:space="preserve"> </w:t>
      </w:r>
    </w:p>
    <w:p w14:paraId="014231AF" w14:textId="77777777" w:rsidR="0050623C" w:rsidRDefault="002B4035">
      <w:pPr>
        <w:ind w:left="-5" w:right="0"/>
      </w:pPr>
      <w:r>
        <w:t>Nel caso in cui pe</w:t>
      </w:r>
      <w:r w:rsidR="00FB6FA6">
        <w:t>r</w:t>
      </w:r>
      <w:r>
        <w:t>ve</w:t>
      </w:r>
      <w:r w:rsidR="00FB6FA6">
        <w:t>n</w:t>
      </w:r>
      <w:r>
        <w:t xml:space="preserve">gano un numero di domande di partecipazione alla selezione, regolari ai fini dell’ammissione allo stesso, superiore a 30, la Commissione potrà disporre lo svolgimento di una prova preselettiva, volta ad ammettere alle fasi successive della procedura i candidati che, in esito alla stessa, riporteranno un punteggio di almeno 21/30 e si classificheranno ai primi 20 posti della graduatoria della prova, oltre a tutti coloro che riporteranno il punteggio del candidato idoneo collocatosi al 20° posto.  </w:t>
      </w:r>
    </w:p>
    <w:p w14:paraId="6378BDCB" w14:textId="77777777" w:rsidR="0050623C" w:rsidRDefault="002B4035">
      <w:pPr>
        <w:ind w:left="-5" w:right="0"/>
      </w:pPr>
      <w:r>
        <w:t xml:space="preserve">La prova preselettiva consisterà in un test a risposta multipla, finalizzato a verificare le conoscenze dei candidati nelle materie previste per la prova orale. </w:t>
      </w:r>
    </w:p>
    <w:p w14:paraId="2A160FEE" w14:textId="77777777" w:rsidR="0050623C" w:rsidRDefault="002B4035">
      <w:pPr>
        <w:ind w:left="-5" w:right="0"/>
      </w:pPr>
      <w:r>
        <w:lastRenderedPageBreak/>
        <w:t xml:space="preserve">L’esito dell’eventuale prova preselettiva non contribuirà in alcun modo a formare il punteggio finale della selezione. </w:t>
      </w:r>
    </w:p>
    <w:p w14:paraId="2B6DF414" w14:textId="77777777" w:rsidR="0050623C" w:rsidRDefault="002B4035">
      <w:pPr>
        <w:spacing w:after="0" w:line="259" w:lineRule="auto"/>
        <w:ind w:left="0" w:right="0" w:firstLine="0"/>
        <w:jc w:val="left"/>
      </w:pPr>
      <w:r>
        <w:t xml:space="preserve"> </w:t>
      </w:r>
    </w:p>
    <w:p w14:paraId="34397C35" w14:textId="403AEBB5" w:rsidR="0050623C" w:rsidRDefault="002B4035">
      <w:pPr>
        <w:ind w:left="-5" w:right="0"/>
      </w:pPr>
      <w:r>
        <w:t xml:space="preserve">Il giorno </w:t>
      </w:r>
      <w:r w:rsidR="00A4611B">
        <w:t>28</w:t>
      </w:r>
      <w:r w:rsidRPr="002E2763">
        <w:t xml:space="preserve"> </w:t>
      </w:r>
      <w:r w:rsidR="00A4611B">
        <w:t>aprile</w:t>
      </w:r>
      <w:r w:rsidRPr="002E2763">
        <w:t xml:space="preserve"> 20</w:t>
      </w:r>
      <w:r w:rsidR="001232D9">
        <w:t>2</w:t>
      </w:r>
      <w:r w:rsidR="00A4611B">
        <w:t>5</w:t>
      </w:r>
      <w:r w:rsidRPr="002E2763">
        <w:t>,</w:t>
      </w:r>
      <w:r>
        <w:t xml:space="preserve"> nella sezione “società trasparente” del sito </w:t>
      </w:r>
      <w:r>
        <w:rPr>
          <w:color w:val="0000FF"/>
          <w:u w:val="single" w:color="0000FF"/>
        </w:rPr>
        <w:t>www.enecopredazzo.it</w:t>
      </w:r>
      <w:r>
        <w:t xml:space="preserve">, sarà pubblicato l’elenco dei candidati ammessi ed esclusi dalla selezione, formato dalla Commissione esaminatrice. Qualora il numero dei candidati ammessi alla selezione risultasse superiore a 30, e la Commissione stabilisca di procedere ai sensi del paragrafo che precede, in pari data sarà pubblicato, allo stesso modo, l’avviso di convocazione per lo svolgimento della prova preselettiva, la quale si svolgerà presso la sede di Eneco Energia Ecologica srl, almeno tre giorni dopo la pubblicazione dello stesso avviso.  </w:t>
      </w:r>
    </w:p>
    <w:p w14:paraId="1C5EC809" w14:textId="77777777" w:rsidR="0050623C" w:rsidRDefault="002B4035">
      <w:pPr>
        <w:spacing w:after="0" w:line="259" w:lineRule="auto"/>
        <w:ind w:left="0" w:right="0" w:firstLine="0"/>
        <w:jc w:val="left"/>
      </w:pPr>
      <w:r>
        <w:t xml:space="preserve"> </w:t>
      </w:r>
    </w:p>
    <w:p w14:paraId="7B2CBF62" w14:textId="77777777" w:rsidR="0050623C" w:rsidRDefault="002B4035">
      <w:pPr>
        <w:spacing w:after="0" w:line="259" w:lineRule="auto"/>
        <w:ind w:left="-5" w:right="0"/>
        <w:jc w:val="left"/>
      </w:pPr>
      <w:r>
        <w:rPr>
          <w:u w:val="single" w:color="000000"/>
        </w:rPr>
        <w:t>VALUTAZIONE DEI TITOLI:</w:t>
      </w:r>
      <w:r>
        <w:t xml:space="preserve"> </w:t>
      </w:r>
    </w:p>
    <w:p w14:paraId="7EB702B1" w14:textId="77777777" w:rsidR="0050623C" w:rsidRDefault="002B4035">
      <w:pPr>
        <w:ind w:left="-5" w:right="0"/>
      </w:pPr>
      <w:r>
        <w:t xml:space="preserve">A seguito della pubblicazione dell’elenco dei candidati direttamente ammessi alla prova orale, oppure dopo la pubblicazione della graduatoria originata dalla prova preselezione, qualora sia stato dato corso alla stessa, la Commissione provvederà all’esame dei curricula e delle domande di ammissione dei soli candidati ammessi alla prova orale, al fine di determinare il punteggio attribuibile agli stessi per titoli di esperienza professionale.  </w:t>
      </w:r>
    </w:p>
    <w:p w14:paraId="4DEF3650" w14:textId="77777777" w:rsidR="0050623C" w:rsidRDefault="002B4035">
      <w:pPr>
        <w:spacing w:after="0" w:line="259" w:lineRule="auto"/>
        <w:ind w:left="0" w:right="0" w:firstLine="0"/>
        <w:jc w:val="left"/>
      </w:pPr>
      <w:r>
        <w:t xml:space="preserve"> </w:t>
      </w:r>
    </w:p>
    <w:p w14:paraId="6D037832" w14:textId="77777777" w:rsidR="0050623C" w:rsidRDefault="002B4035">
      <w:pPr>
        <w:ind w:left="-5" w:right="0"/>
      </w:pPr>
      <w:r>
        <w:t xml:space="preserve">Saranno utilmente valutati i seguenti titoli di esperienza professionale, come indicati dal candidato – sotto la propria penale responsabilità – nella domanda di ammissione e nel curriculum vitae allegato alla stessa: </w:t>
      </w:r>
    </w:p>
    <w:p w14:paraId="39270DE6" w14:textId="77777777" w:rsidR="0050623C" w:rsidRDefault="002B4035">
      <w:pPr>
        <w:spacing w:after="0" w:line="259" w:lineRule="auto"/>
        <w:ind w:left="0" w:right="0" w:firstLine="0"/>
        <w:jc w:val="left"/>
      </w:pPr>
      <w:r>
        <w:t xml:space="preserve"> </w:t>
      </w:r>
    </w:p>
    <w:p w14:paraId="0969FC76" w14:textId="65B84D84" w:rsidR="00C51589" w:rsidRDefault="00C51589" w:rsidP="00C51589">
      <w:pPr>
        <w:ind w:right="0"/>
      </w:pPr>
      <w:r>
        <w:t xml:space="preserve"> - </w:t>
      </w:r>
      <w:r w:rsidR="00043CAC">
        <w:t>titolarità d</w:t>
      </w:r>
      <w:r>
        <w:t xml:space="preserve">i patente </w:t>
      </w:r>
      <w:r w:rsidR="00A87800">
        <w:t>B</w:t>
      </w:r>
      <w:r>
        <w:t xml:space="preserve"> o superiore</w:t>
      </w:r>
    </w:p>
    <w:p w14:paraId="5FFB59FF" w14:textId="0B89E761" w:rsidR="00043CAC" w:rsidRDefault="00C51589">
      <w:pPr>
        <w:ind w:left="-5" w:right="0"/>
      </w:pPr>
      <w:r>
        <w:t xml:space="preserve"> - patentino di saldatore</w:t>
      </w:r>
    </w:p>
    <w:p w14:paraId="2A4D1496" w14:textId="585892B3" w:rsidR="0050623C" w:rsidRDefault="00043CAC" w:rsidP="00043CAC">
      <w:pPr>
        <w:ind w:left="-5" w:right="0"/>
      </w:pPr>
      <w:r>
        <w:t xml:space="preserve">- </w:t>
      </w:r>
      <w:r w:rsidR="002B4035">
        <w:t xml:space="preserve">periodi di servizio, a titolo di lavoro subordinato o di stage, maturati nello svolgimento di mansioni analoghe a quelle del profilo professionale ricercato: </w:t>
      </w:r>
    </w:p>
    <w:p w14:paraId="6A1B84C6" w14:textId="77777777" w:rsidR="0050623C" w:rsidRDefault="002B4035">
      <w:pPr>
        <w:numPr>
          <w:ilvl w:val="0"/>
          <w:numId w:val="3"/>
        </w:numPr>
        <w:ind w:left="372" w:right="2" w:hanging="230"/>
        <w:jc w:val="left"/>
      </w:pPr>
      <w:r>
        <w:t xml:space="preserve">presso Centrali termiche alimentate con combustibile legnoso </w:t>
      </w:r>
      <w:r>
        <w:rPr>
          <w:u w:val="single" w:color="000000"/>
        </w:rPr>
        <w:t>punti 0,4 per ciascun mese di esperienza maturata</w:t>
      </w:r>
      <w:r>
        <w:t xml:space="preserve"> </w:t>
      </w:r>
    </w:p>
    <w:p w14:paraId="3CC1884E" w14:textId="77777777" w:rsidR="0050623C" w:rsidRDefault="002B4035">
      <w:pPr>
        <w:numPr>
          <w:ilvl w:val="0"/>
          <w:numId w:val="3"/>
        </w:numPr>
        <w:spacing w:line="239" w:lineRule="auto"/>
        <w:ind w:left="372" w:right="2" w:hanging="230"/>
        <w:jc w:val="left"/>
      </w:pPr>
      <w:r>
        <w:t xml:space="preserve">presso Centrali termiche alimentate con altro tipo di combustibile </w:t>
      </w:r>
      <w:r>
        <w:rPr>
          <w:u w:val="single" w:color="000000"/>
        </w:rPr>
        <w:t>punti 0,2 per ciascun mese di esperienza maturata</w:t>
      </w:r>
      <w:r>
        <w:t xml:space="preserve"> Con riferimento alle mensilità di inizio e fine servizio presso il singolo datore di lavoro, queste si considerano validamente svolte, ai fini di cui sopra, qualora l’assunzione o la cessazione dal servizio sia intervenuta, rispettivamente, prima e dopo il quindicesimo giorno del mese. </w:t>
      </w:r>
    </w:p>
    <w:p w14:paraId="1FECC0D5" w14:textId="4513A9DD" w:rsidR="00043CAC" w:rsidRDefault="00C51589" w:rsidP="00C51589">
      <w:pPr>
        <w:pStyle w:val="Paragrafoelenco"/>
        <w:numPr>
          <w:ilvl w:val="0"/>
          <w:numId w:val="11"/>
        </w:numPr>
        <w:spacing w:line="239" w:lineRule="auto"/>
        <w:ind w:right="2"/>
        <w:jc w:val="left"/>
      </w:pPr>
      <w:r>
        <w:t>Formazione professionale co</w:t>
      </w:r>
      <w:r w:rsidR="00A25C85">
        <w:t>n</w:t>
      </w:r>
      <w:r>
        <w:t>seguita</w:t>
      </w:r>
    </w:p>
    <w:p w14:paraId="6796F326" w14:textId="77777777" w:rsidR="0050623C" w:rsidRDefault="002B4035">
      <w:pPr>
        <w:spacing w:after="0" w:line="259" w:lineRule="auto"/>
        <w:ind w:left="0" w:right="0" w:firstLine="0"/>
        <w:jc w:val="left"/>
      </w:pPr>
      <w:r>
        <w:t xml:space="preserve"> </w:t>
      </w:r>
    </w:p>
    <w:p w14:paraId="24FAD857" w14:textId="39F31EC8" w:rsidR="0050623C" w:rsidRDefault="002B4035">
      <w:pPr>
        <w:ind w:left="-5" w:right="0"/>
      </w:pPr>
      <w:r>
        <w:t xml:space="preserve">In esito alla valutazione dei titoli predetti, la Commissione non potrà, in ogni caso, attribuire al candidato un punteggio complessivamente superiore a </w:t>
      </w:r>
      <w:r w:rsidR="00A25C85">
        <w:t>20</w:t>
      </w:r>
      <w:r>
        <w:t xml:space="preserve">. </w:t>
      </w:r>
    </w:p>
    <w:p w14:paraId="464A4BC9" w14:textId="77777777" w:rsidR="0050623C" w:rsidRDefault="002B4035">
      <w:pPr>
        <w:spacing w:after="0" w:line="259" w:lineRule="auto"/>
        <w:ind w:left="0" w:right="0" w:firstLine="0"/>
        <w:jc w:val="left"/>
      </w:pPr>
      <w:r>
        <w:t xml:space="preserve"> </w:t>
      </w:r>
    </w:p>
    <w:p w14:paraId="2B4A311E" w14:textId="77777777" w:rsidR="0050623C" w:rsidRDefault="002B4035">
      <w:pPr>
        <w:ind w:left="-5" w:right="0"/>
      </w:pPr>
      <w:r>
        <w:t xml:space="preserve">L’esito della valutazione dei titoli sarà pubblicato nella sezione  “società trasparente” del sito ww.enecopredazzo.it. </w:t>
      </w:r>
    </w:p>
    <w:p w14:paraId="584B103B" w14:textId="77777777" w:rsidR="0050623C" w:rsidRDefault="002B4035">
      <w:pPr>
        <w:spacing w:after="0" w:line="259" w:lineRule="auto"/>
        <w:ind w:left="0" w:right="0" w:firstLine="0"/>
        <w:jc w:val="left"/>
      </w:pPr>
      <w:r>
        <w:t xml:space="preserve"> </w:t>
      </w:r>
    </w:p>
    <w:p w14:paraId="52BA9A73" w14:textId="77777777" w:rsidR="0050623C" w:rsidRDefault="002B4035">
      <w:pPr>
        <w:spacing w:after="0" w:line="259" w:lineRule="auto"/>
        <w:ind w:left="-5" w:right="0"/>
        <w:jc w:val="left"/>
      </w:pPr>
      <w:r>
        <w:rPr>
          <w:u w:val="single" w:color="000000"/>
        </w:rPr>
        <w:t>PROVA ORALE:</w:t>
      </w:r>
      <w:r>
        <w:t xml:space="preserve"> </w:t>
      </w:r>
    </w:p>
    <w:p w14:paraId="5BC400A6" w14:textId="77777777" w:rsidR="0050623C" w:rsidRDefault="002B4035">
      <w:pPr>
        <w:ind w:left="-5" w:right="0"/>
      </w:pPr>
      <w:r>
        <w:t xml:space="preserve">A seguire, la Commissione provvederà - mediante avviso pubblicato sezione “società trasparente” del sito </w:t>
      </w:r>
      <w:r>
        <w:rPr>
          <w:color w:val="0000FF"/>
          <w:u w:val="single" w:color="0000FF"/>
        </w:rPr>
        <w:t>www.enecopredazzo.it</w:t>
      </w:r>
      <w:r>
        <w:t xml:space="preserve"> - a convocare  i soggetti che ne abbiano titolo allo svolgimento della prova orale. Essa avrà luogo nel Comune di Predazzo, almeno tre giorni dopo la pubblicazione del relativo avviso di convocazione.  </w:t>
      </w:r>
    </w:p>
    <w:p w14:paraId="0959B61A" w14:textId="77777777" w:rsidR="0050623C" w:rsidRDefault="002B4035">
      <w:pPr>
        <w:spacing w:after="0" w:line="259" w:lineRule="auto"/>
        <w:ind w:left="0" w:right="0" w:firstLine="0"/>
        <w:jc w:val="left"/>
      </w:pPr>
      <w:r>
        <w:lastRenderedPageBreak/>
        <w:t xml:space="preserve"> </w:t>
      </w:r>
    </w:p>
    <w:p w14:paraId="51ABB619" w14:textId="77777777" w:rsidR="0050623C" w:rsidRDefault="002B4035">
      <w:pPr>
        <w:ind w:left="-5" w:right="0"/>
      </w:pPr>
      <w:r>
        <w:t xml:space="preserve">La prova orale consisterà in un colloquio con la Commissione esaminatrice, e sarà preordinata a verificare le conoscenze dei candidati rispetto alle seguenti materie: </w:t>
      </w:r>
    </w:p>
    <w:p w14:paraId="4375AED4" w14:textId="77777777" w:rsidR="0050623C" w:rsidRDefault="002B4035">
      <w:pPr>
        <w:ind w:left="-5" w:right="0"/>
      </w:pPr>
      <w:r>
        <w:t xml:space="preserve">Conduzione centrali termiche  </w:t>
      </w:r>
    </w:p>
    <w:p w14:paraId="14C0DB60" w14:textId="77777777" w:rsidR="0050623C" w:rsidRDefault="002B4035">
      <w:pPr>
        <w:ind w:left="-5" w:right="0"/>
      </w:pPr>
      <w:r>
        <w:t xml:space="preserve">Reti di teleriscaldamento </w:t>
      </w:r>
    </w:p>
    <w:p w14:paraId="45ACBBFB" w14:textId="77777777" w:rsidR="0050623C" w:rsidRDefault="002B4035">
      <w:pPr>
        <w:ind w:left="-5" w:right="0"/>
      </w:pPr>
      <w:r>
        <w:t>Conduzione di impianti idraulici</w:t>
      </w:r>
    </w:p>
    <w:p w14:paraId="0EB45850" w14:textId="77777777" w:rsidR="0050623C" w:rsidRDefault="002B4035">
      <w:pPr>
        <w:ind w:left="-5" w:right="0"/>
      </w:pPr>
      <w:r>
        <w:t xml:space="preserve">Impianti di </w:t>
      </w:r>
      <w:proofErr w:type="spellStart"/>
      <w:r>
        <w:t>pirogassificazione</w:t>
      </w:r>
      <w:proofErr w:type="spellEnd"/>
      <w:r>
        <w:t xml:space="preserve"> </w:t>
      </w:r>
    </w:p>
    <w:p w14:paraId="37ACBD85" w14:textId="77777777" w:rsidR="0050623C" w:rsidRDefault="002B4035">
      <w:pPr>
        <w:ind w:left="-5" w:right="0"/>
      </w:pPr>
      <w:r>
        <w:t xml:space="preserve">Sicurezza sui luoghi di lavoro </w:t>
      </w:r>
    </w:p>
    <w:p w14:paraId="78EF6397" w14:textId="77777777" w:rsidR="0050623C" w:rsidRDefault="002B4035">
      <w:pPr>
        <w:spacing w:after="0" w:line="259" w:lineRule="auto"/>
        <w:ind w:left="0" w:right="0" w:firstLine="0"/>
        <w:jc w:val="left"/>
      </w:pPr>
      <w:r>
        <w:t xml:space="preserve"> </w:t>
      </w:r>
    </w:p>
    <w:p w14:paraId="12CC949D" w14:textId="77777777" w:rsidR="0050623C" w:rsidRDefault="002B4035">
      <w:pPr>
        <w:ind w:left="-5" w:right="0"/>
      </w:pPr>
      <w:r>
        <w:t xml:space="preserve">Nell’ambito della prova orale, sarà altresì valutato il profilo motivazionale e la visione e interpretazione del ruolo offerta dal candidato. </w:t>
      </w:r>
    </w:p>
    <w:p w14:paraId="4D6E0F25" w14:textId="77777777" w:rsidR="0050623C" w:rsidRDefault="002B4035">
      <w:pPr>
        <w:spacing w:after="0" w:line="259" w:lineRule="auto"/>
        <w:ind w:left="0" w:right="0" w:firstLine="0"/>
        <w:jc w:val="left"/>
      </w:pPr>
      <w:r>
        <w:t xml:space="preserve"> </w:t>
      </w:r>
    </w:p>
    <w:p w14:paraId="1247DC8E" w14:textId="77777777" w:rsidR="0050623C" w:rsidRDefault="002B4035">
      <w:pPr>
        <w:ind w:left="-5" w:right="0"/>
      </w:pPr>
      <w:r>
        <w:t xml:space="preserve">Per la valutazione della prova orale, la Commissione disporrà di 90 punti.  </w:t>
      </w:r>
    </w:p>
    <w:p w14:paraId="69E4EC74" w14:textId="77777777" w:rsidR="0050623C" w:rsidRDefault="002B4035">
      <w:pPr>
        <w:spacing w:after="0" w:line="259" w:lineRule="auto"/>
        <w:ind w:left="0" w:right="0" w:firstLine="0"/>
        <w:jc w:val="left"/>
      </w:pPr>
      <w:r>
        <w:t xml:space="preserve"> </w:t>
      </w:r>
    </w:p>
    <w:p w14:paraId="0E50192D" w14:textId="77777777" w:rsidR="0050623C" w:rsidRDefault="002B4035">
      <w:pPr>
        <w:spacing w:after="0" w:line="259" w:lineRule="auto"/>
        <w:ind w:left="-5" w:right="0"/>
        <w:jc w:val="left"/>
      </w:pPr>
      <w:r>
        <w:rPr>
          <w:u w:val="single" w:color="000000"/>
        </w:rPr>
        <w:t>FORMAZIONE DELLA GRADUATORIA:</w:t>
      </w:r>
      <w:r>
        <w:t xml:space="preserve"> </w:t>
      </w:r>
    </w:p>
    <w:p w14:paraId="31E29091" w14:textId="77777777" w:rsidR="0050623C" w:rsidRDefault="002B4035">
      <w:pPr>
        <w:ind w:left="-5" w:right="0"/>
      </w:pPr>
      <w:r>
        <w:t xml:space="preserve">A conclusione delle suddette fasi della procedura selettiva, la Commissione provvederà a formare la graduatoria di merito, secondo l’ordine del punteggio determinato dalla somma delle votazioni conseguite in esito alla valutazione dei titoli e della prova orale. </w:t>
      </w:r>
    </w:p>
    <w:p w14:paraId="5BD0CD83" w14:textId="77777777" w:rsidR="0050623C" w:rsidRDefault="002B4035">
      <w:pPr>
        <w:spacing w:after="0" w:line="259" w:lineRule="auto"/>
        <w:ind w:left="0" w:right="0" w:firstLine="0"/>
        <w:jc w:val="left"/>
      </w:pPr>
      <w:r>
        <w:t xml:space="preserve"> </w:t>
      </w:r>
    </w:p>
    <w:p w14:paraId="7468F553" w14:textId="77777777" w:rsidR="0050623C" w:rsidRDefault="002B4035">
      <w:pPr>
        <w:ind w:left="-5" w:right="0"/>
      </w:pPr>
      <w:r>
        <w:t xml:space="preserve">Saranno giudicati idonei, e verranno pertanto inclusi nella graduatoria di merito, i soli candidati che abbiano conseguito un punteggio complessivo almeno pari a 60/100. </w:t>
      </w:r>
    </w:p>
    <w:p w14:paraId="79987014" w14:textId="77777777" w:rsidR="0050623C" w:rsidRDefault="002B4035">
      <w:pPr>
        <w:spacing w:after="0" w:line="259" w:lineRule="auto"/>
        <w:ind w:left="0" w:right="0" w:firstLine="0"/>
        <w:jc w:val="left"/>
      </w:pPr>
      <w:r>
        <w:t xml:space="preserve"> </w:t>
      </w:r>
    </w:p>
    <w:p w14:paraId="6810A414" w14:textId="77777777" w:rsidR="0050623C" w:rsidRDefault="002B4035">
      <w:pPr>
        <w:ind w:left="-5" w:right="0"/>
      </w:pPr>
      <w:r>
        <w:t xml:space="preserve">In caso di parità di punteggi, sarà assicurata la precedenza al candidato più giovane d’età. </w:t>
      </w:r>
    </w:p>
    <w:p w14:paraId="617373FF" w14:textId="77777777" w:rsidR="0050623C" w:rsidRDefault="002B4035">
      <w:pPr>
        <w:spacing w:after="0" w:line="259" w:lineRule="auto"/>
        <w:ind w:left="0" w:right="0" w:firstLine="0"/>
        <w:jc w:val="left"/>
      </w:pPr>
      <w:r>
        <w:t xml:space="preserve"> </w:t>
      </w:r>
    </w:p>
    <w:p w14:paraId="2535EA96" w14:textId="77777777" w:rsidR="0050623C" w:rsidRDefault="002B4035">
      <w:pPr>
        <w:spacing w:after="11"/>
        <w:ind w:left="-5" w:right="0"/>
      </w:pPr>
      <w:r>
        <w:t xml:space="preserve">7. </w:t>
      </w:r>
      <w:r>
        <w:rPr>
          <w:u w:val="single" w:color="000000"/>
        </w:rPr>
        <w:t>Approvazione della graduatoria, pubblicazione ed assunzione dei vincitori.</w:t>
      </w:r>
      <w:r>
        <w:t xml:space="preserve"> </w:t>
      </w:r>
    </w:p>
    <w:p w14:paraId="20753404" w14:textId="77777777" w:rsidR="0050623C" w:rsidRDefault="002B4035">
      <w:pPr>
        <w:spacing w:after="0" w:line="259" w:lineRule="auto"/>
        <w:ind w:left="0" w:right="0" w:firstLine="0"/>
        <w:jc w:val="left"/>
      </w:pPr>
      <w:r>
        <w:t xml:space="preserve"> </w:t>
      </w:r>
    </w:p>
    <w:p w14:paraId="4B5947C8" w14:textId="77777777" w:rsidR="0050623C" w:rsidRDefault="002B4035">
      <w:pPr>
        <w:ind w:left="-5" w:right="0"/>
      </w:pPr>
      <w:r>
        <w:t xml:space="preserve">La graduatoria di selezione è approvata dalla Commissione e trasmessa all’Amministratore unico della Società.  </w:t>
      </w:r>
    </w:p>
    <w:p w14:paraId="3B23A4B0" w14:textId="77777777" w:rsidR="0050623C" w:rsidRDefault="002B4035">
      <w:pPr>
        <w:ind w:left="-5" w:right="0"/>
      </w:pPr>
      <w:r>
        <w:t xml:space="preserve">Essa è contestualmente pubblicata, ad ogni effetto, nella sezione  “società trasparente” del sito www.enecopredazzo.it </w:t>
      </w:r>
    </w:p>
    <w:p w14:paraId="6171D664" w14:textId="77777777" w:rsidR="0050623C" w:rsidRDefault="002B4035">
      <w:pPr>
        <w:spacing w:after="0" w:line="259" w:lineRule="auto"/>
        <w:ind w:left="0" w:right="0" w:firstLine="0"/>
        <w:jc w:val="left"/>
      </w:pPr>
      <w:r>
        <w:t xml:space="preserve"> </w:t>
      </w:r>
    </w:p>
    <w:p w14:paraId="673AAE17" w14:textId="77777777" w:rsidR="0050623C" w:rsidRDefault="002B4035">
      <w:pPr>
        <w:ind w:left="-5" w:right="0"/>
      </w:pPr>
      <w:r>
        <w:t xml:space="preserve">Successivamente, la Società provvederà a contattare il candidato collocatosi al primo posto, ed offrirà allo stesso - per lettera o email - l’assunzione, nel profilo e con il trattamento individuato dal presente avviso di selezione, comunicando la data individuata per la presa di servizio.  </w:t>
      </w:r>
    </w:p>
    <w:p w14:paraId="51359A8C" w14:textId="77777777" w:rsidR="0050623C" w:rsidRDefault="002B4035">
      <w:pPr>
        <w:ind w:left="-5" w:right="0"/>
      </w:pPr>
      <w:r>
        <w:t xml:space="preserve">I candidati che non si dichiarino disponibili a prendere servizio entro tale termine, oppure che rinuncino all’assunzione, saranno dichiarati rinunciatari, e verranno pertanto esclusi dalla graduatoria di selezione. </w:t>
      </w:r>
    </w:p>
    <w:p w14:paraId="1076BFCF" w14:textId="77777777" w:rsidR="0050623C" w:rsidRDefault="002B4035">
      <w:pPr>
        <w:spacing w:after="0" w:line="259" w:lineRule="auto"/>
        <w:ind w:left="0" w:right="0" w:firstLine="0"/>
        <w:jc w:val="left"/>
      </w:pPr>
      <w:r>
        <w:t xml:space="preserve"> </w:t>
      </w:r>
    </w:p>
    <w:p w14:paraId="36A91E99" w14:textId="77777777" w:rsidR="0050623C" w:rsidRDefault="002B4035">
      <w:pPr>
        <w:ind w:left="-5" w:right="0"/>
      </w:pPr>
      <w:r>
        <w:t xml:space="preserve">Si evidenzia che, ai sensi dell’art. 53 co. 16 ter d.lgs. 30 marzo 2001, n. 165,  non potranno essere assunti i soggetti che, quali dipendenti di pubbliche amministrazioni di cui all’articolo 1, comma 2 del decreto precitato, abbiano esercitato, negli ultimi tre anni di servizio e per conto dell’Ente da cui dipendevano, poteri autoritativi o negoziali nei confronti di questa Società. </w:t>
      </w:r>
    </w:p>
    <w:p w14:paraId="1107A87B" w14:textId="77777777" w:rsidR="0050623C" w:rsidRDefault="002B4035">
      <w:pPr>
        <w:ind w:left="-5" w:right="0"/>
      </w:pPr>
      <w:r>
        <w:t xml:space="preserve">I soggetti chiamati all’assunzione saranno, pertanto, invitati a rendere idonea autocertificazione circa l’assenza di tale causa preclusiva. Nel caso in cui </w:t>
      </w:r>
      <w:r>
        <w:lastRenderedPageBreak/>
        <w:t xml:space="preserve">l’interessato versasse nella condizione suddetta, non potrà farsi luogo all’assunzione ed il candidato sarà, pertanto, stralciato dalla graduatoria. </w:t>
      </w:r>
    </w:p>
    <w:p w14:paraId="6DD72270" w14:textId="77777777" w:rsidR="0050623C" w:rsidRDefault="002B4035">
      <w:pPr>
        <w:spacing w:after="0" w:line="259" w:lineRule="auto"/>
        <w:ind w:left="0" w:right="0" w:firstLine="0"/>
        <w:jc w:val="left"/>
      </w:pPr>
      <w:r>
        <w:t xml:space="preserve"> </w:t>
      </w:r>
    </w:p>
    <w:p w14:paraId="715125E2" w14:textId="77777777" w:rsidR="0050623C" w:rsidRDefault="002B4035">
      <w:pPr>
        <w:ind w:left="-5" w:right="0"/>
      </w:pPr>
      <w:r>
        <w:t xml:space="preserve">L’assunzione del vincitore sarà comunque subordinata alla perdurante inesistenza dell’elenco di cui all’art. 18 bis co. 10 bis, </w:t>
      </w:r>
      <w:proofErr w:type="spellStart"/>
      <w:r>
        <w:t>l.p</w:t>
      </w:r>
      <w:proofErr w:type="spellEnd"/>
      <w:r>
        <w:t xml:space="preserve">. 10 febbraio 2005, n. 1, come aggiunto dall’art. 8, </w:t>
      </w:r>
      <w:proofErr w:type="spellStart"/>
      <w:r>
        <w:t>l.p</w:t>
      </w:r>
      <w:proofErr w:type="spellEnd"/>
      <w:r>
        <w:t xml:space="preserve">. 3 agosto 2018, n. 1, ovvero alla verifica di insussistenza, all’interno dello stesso, di figure in possesso di competenze analoghe a quelle richieste per il profilo professionale in oggetto.  </w:t>
      </w:r>
    </w:p>
    <w:p w14:paraId="51275167" w14:textId="77777777" w:rsidR="0050623C" w:rsidRDefault="002B4035">
      <w:pPr>
        <w:spacing w:after="0" w:line="259" w:lineRule="auto"/>
        <w:ind w:left="0" w:right="0" w:firstLine="0"/>
        <w:jc w:val="left"/>
      </w:pPr>
      <w:r>
        <w:t xml:space="preserve"> </w:t>
      </w:r>
    </w:p>
    <w:p w14:paraId="6C6AB176" w14:textId="77777777" w:rsidR="0050623C" w:rsidRDefault="002B4035">
      <w:pPr>
        <w:numPr>
          <w:ilvl w:val="0"/>
          <w:numId w:val="4"/>
        </w:numPr>
        <w:spacing w:after="11"/>
        <w:ind w:right="0" w:hanging="427"/>
      </w:pPr>
      <w:r>
        <w:rPr>
          <w:u w:val="single" w:color="000000"/>
        </w:rPr>
        <w:t>Deposito della documentazione e ulteriori informazioni</w:t>
      </w:r>
      <w:r>
        <w:t xml:space="preserve"> </w:t>
      </w:r>
    </w:p>
    <w:p w14:paraId="5426DBED" w14:textId="77777777" w:rsidR="0050623C" w:rsidRDefault="002B4035">
      <w:pPr>
        <w:spacing w:after="0" w:line="259" w:lineRule="auto"/>
        <w:ind w:left="0" w:right="0" w:firstLine="0"/>
        <w:jc w:val="left"/>
      </w:pPr>
      <w:r>
        <w:t xml:space="preserve"> </w:t>
      </w:r>
    </w:p>
    <w:p w14:paraId="71CFE7D7" w14:textId="77777777" w:rsidR="0050623C" w:rsidRDefault="002B4035">
      <w:pPr>
        <w:ind w:left="-5" w:right="0"/>
      </w:pPr>
      <w:r>
        <w:t xml:space="preserve">L’originale del presente avviso pubblico è depositato presso la Sede della Società. Nello stesso luogo, negli orari di normale apertura al pubblico degli uffici, gli interessati potranno ottenere copia dello stesso e della domanda di ammissione alla selezione.  </w:t>
      </w:r>
    </w:p>
    <w:p w14:paraId="4FFE0DA7" w14:textId="77777777" w:rsidR="0050623C" w:rsidRDefault="002B4035">
      <w:pPr>
        <w:ind w:left="-5" w:right="0"/>
      </w:pPr>
      <w:r>
        <w:t xml:space="preserve">Copia del presente avviso pubblico e della domanda di ammissione è altresì disponibile nella sezione “società trasparente” del sito www.enecopredazzo.it. </w:t>
      </w:r>
    </w:p>
    <w:p w14:paraId="605EA4E5" w14:textId="77777777" w:rsidR="0050623C" w:rsidRDefault="002B4035">
      <w:pPr>
        <w:spacing w:after="0" w:line="259" w:lineRule="auto"/>
        <w:ind w:left="0" w:right="0" w:firstLine="0"/>
        <w:jc w:val="left"/>
      </w:pPr>
      <w:r>
        <w:t xml:space="preserve"> </w:t>
      </w:r>
    </w:p>
    <w:p w14:paraId="29E8CE3E" w14:textId="3EF0ADA2" w:rsidR="0050623C" w:rsidRDefault="002B4035">
      <w:pPr>
        <w:ind w:left="-5" w:right="0"/>
      </w:pPr>
      <w:r>
        <w:t>Ulteriori informazioni rispetto alla presente procedura potranno essere richieste all’amministratore unico della società tel</w:t>
      </w:r>
      <w:r w:rsidR="00A25C85">
        <w:t>.</w:t>
      </w:r>
      <w:r>
        <w:t xml:space="preserve"> allo 0462 501442  </w:t>
      </w:r>
    </w:p>
    <w:p w14:paraId="633CED53" w14:textId="77777777" w:rsidR="0050623C" w:rsidRDefault="002B4035">
      <w:pPr>
        <w:spacing w:after="0" w:line="259" w:lineRule="auto"/>
        <w:ind w:left="0" w:right="0" w:firstLine="0"/>
        <w:jc w:val="left"/>
      </w:pPr>
      <w:r>
        <w:t xml:space="preserve"> </w:t>
      </w:r>
    </w:p>
    <w:p w14:paraId="336969F6" w14:textId="77777777" w:rsidR="0050623C" w:rsidRDefault="002B4035">
      <w:pPr>
        <w:numPr>
          <w:ilvl w:val="0"/>
          <w:numId w:val="4"/>
        </w:numPr>
        <w:spacing w:after="11"/>
        <w:ind w:right="0" w:hanging="427"/>
      </w:pPr>
      <w:r>
        <w:rPr>
          <w:u w:val="single" w:color="000000"/>
        </w:rPr>
        <w:t>Informativa sul trattamento dei dati personali</w:t>
      </w:r>
      <w:r>
        <w:t xml:space="preserve"> </w:t>
      </w:r>
    </w:p>
    <w:p w14:paraId="6E12CFEA" w14:textId="77777777" w:rsidR="0050623C" w:rsidRDefault="002B4035">
      <w:pPr>
        <w:spacing w:after="0" w:line="259" w:lineRule="auto"/>
        <w:ind w:left="0" w:right="0" w:firstLine="0"/>
        <w:jc w:val="left"/>
      </w:pPr>
      <w:r>
        <w:t xml:space="preserve"> </w:t>
      </w:r>
    </w:p>
    <w:p w14:paraId="62BF4422" w14:textId="77777777" w:rsidR="0050623C" w:rsidRDefault="002B4035">
      <w:pPr>
        <w:ind w:left="-5" w:right="0"/>
      </w:pPr>
      <w:r>
        <w:t xml:space="preserve">Desideriamo informarLa che il Regolamento UE 2016/679 ha per oggetto la protezione delle persone con riguardo al trattamento dei dati personali. In osservanza al principio di trasparenza previsto dall’art. 12 del Regolamento, Eneco energia ecologica s.r.l. Le fornisce le informazioni di seguito elencate: </w:t>
      </w:r>
    </w:p>
    <w:p w14:paraId="5EA5BD91" w14:textId="77777777" w:rsidR="0050623C" w:rsidRDefault="002B4035">
      <w:pPr>
        <w:spacing w:after="0" w:line="259" w:lineRule="auto"/>
        <w:ind w:left="0" w:right="0" w:firstLine="0"/>
        <w:jc w:val="left"/>
      </w:pPr>
      <w:r>
        <w:t xml:space="preserve">  </w:t>
      </w:r>
    </w:p>
    <w:p w14:paraId="17664F20" w14:textId="322C2340" w:rsidR="0050623C" w:rsidRDefault="002B4035">
      <w:pPr>
        <w:ind w:left="-5" w:right="0"/>
      </w:pPr>
      <w:r>
        <w:t xml:space="preserve">Titolare del trattamento è Eneco Energia Ecologica s.r.l., con sede a Predazzo via alle Coste 3 </w:t>
      </w:r>
      <w:proofErr w:type="spellStart"/>
      <w:r>
        <w:t>pec</w:t>
      </w:r>
      <w:proofErr w:type="spellEnd"/>
      <w:r>
        <w:t xml:space="preserve"> </w:t>
      </w:r>
      <w:hyperlink r:id="rId5" w:history="1">
        <w:r w:rsidR="00A25C85" w:rsidRPr="00C94A02">
          <w:rPr>
            <w:rStyle w:val="Collegamentoipertestuale"/>
          </w:rPr>
          <w:t>eneco@pec.enecopredazzo.it</w:t>
        </w:r>
      </w:hyperlink>
      <w:r w:rsidR="00A25C85">
        <w:rPr>
          <w:color w:val="333333"/>
          <w:u w:val="single" w:color="333333"/>
        </w:rPr>
        <w:t xml:space="preserve"> </w:t>
      </w:r>
      <w:r>
        <w:t xml:space="preserve">telefono 0462 501442 </w:t>
      </w:r>
    </w:p>
    <w:p w14:paraId="4AF6443C" w14:textId="77777777" w:rsidR="0050623C" w:rsidRDefault="002B4035">
      <w:pPr>
        <w:spacing w:after="0" w:line="259" w:lineRule="auto"/>
        <w:ind w:left="0" w:right="0" w:firstLine="0"/>
        <w:jc w:val="left"/>
      </w:pPr>
      <w:r>
        <w:t xml:space="preserve">  </w:t>
      </w:r>
    </w:p>
    <w:p w14:paraId="64A481D2" w14:textId="77777777" w:rsidR="0050623C" w:rsidRDefault="002B4035">
      <w:pPr>
        <w:ind w:left="-5" w:right="0"/>
      </w:pPr>
      <w:r>
        <w:t xml:space="preserve">Preposto al trattamento è l’Amministratore unico, Fabio Vanzetta.  </w:t>
      </w:r>
    </w:p>
    <w:p w14:paraId="16152ED5" w14:textId="77777777" w:rsidR="0050623C" w:rsidRDefault="002B4035">
      <w:pPr>
        <w:spacing w:after="0" w:line="259" w:lineRule="auto"/>
        <w:ind w:left="0" w:right="0" w:firstLine="0"/>
        <w:jc w:val="left"/>
      </w:pPr>
      <w:r>
        <w:t xml:space="preserve">   </w:t>
      </w:r>
    </w:p>
    <w:p w14:paraId="45B2572D" w14:textId="77777777" w:rsidR="0050623C" w:rsidRDefault="002B4035">
      <w:pPr>
        <w:spacing w:after="5" w:line="250" w:lineRule="auto"/>
        <w:ind w:left="-5" w:right="0"/>
      </w:pPr>
      <w:r>
        <w:t xml:space="preserve">Fonte dei dati personali  </w:t>
      </w:r>
    </w:p>
    <w:p w14:paraId="65C74338" w14:textId="77777777" w:rsidR="0050623C" w:rsidRDefault="002B4035">
      <w:pPr>
        <w:ind w:left="-5" w:right="0"/>
      </w:pPr>
      <w:r>
        <w:t xml:space="preserve">I Suoi dati sono raccolti presso l’Interessato (Lei medesimo). </w:t>
      </w:r>
    </w:p>
    <w:p w14:paraId="286AAE6F" w14:textId="77777777" w:rsidR="0050623C" w:rsidRDefault="002B4035">
      <w:pPr>
        <w:spacing w:after="0" w:line="259" w:lineRule="auto"/>
        <w:ind w:left="0" w:right="0" w:firstLine="0"/>
        <w:jc w:val="left"/>
      </w:pPr>
      <w:r>
        <w:t xml:space="preserve">  </w:t>
      </w:r>
    </w:p>
    <w:p w14:paraId="1FB2B22A" w14:textId="77777777" w:rsidR="0050623C" w:rsidRDefault="002B4035">
      <w:pPr>
        <w:spacing w:after="5" w:line="250" w:lineRule="auto"/>
        <w:ind w:left="-5" w:right="0"/>
      </w:pPr>
      <w:r>
        <w:t xml:space="preserve">Finalità e base giuridica del trattamento dei dati </w:t>
      </w:r>
    </w:p>
    <w:p w14:paraId="2569C6EE" w14:textId="77777777" w:rsidR="0050623C" w:rsidRDefault="002B4035">
      <w:pPr>
        <w:ind w:left="-5" w:right="0"/>
      </w:pPr>
      <w:r>
        <w:t xml:space="preserve">I Suoi dati personali vengono raccolti e trattati per le finalità previste dal Regolamento (UE) 2016/679, in particolare per lo svolgimento di una procedura di selezione del personale. </w:t>
      </w:r>
    </w:p>
    <w:p w14:paraId="660171D9" w14:textId="77777777" w:rsidR="0050623C" w:rsidRDefault="002B4035">
      <w:pPr>
        <w:ind w:left="-5" w:right="0"/>
      </w:pPr>
      <w:r>
        <w:t xml:space="preserve">Il conferimento dei dati ha natura obbligatoria per quanto riguarda le attività previste da fonte normativa o riconducibili al pubblico interesse. In tutti gli altri casi il conferimento dei dati ha natura facoltativa. Non fornire i dati comporta non osservare obblighi di legge e/o impedire che il Servizio possa essere reso. </w:t>
      </w:r>
    </w:p>
    <w:p w14:paraId="6079866B" w14:textId="77777777" w:rsidR="0050623C" w:rsidRDefault="002B4035">
      <w:pPr>
        <w:spacing w:after="0" w:line="259" w:lineRule="auto"/>
        <w:ind w:left="0" w:right="0" w:firstLine="0"/>
        <w:jc w:val="left"/>
      </w:pPr>
      <w:r>
        <w:t xml:space="preserve">  </w:t>
      </w:r>
    </w:p>
    <w:p w14:paraId="3126A8FD" w14:textId="77777777" w:rsidR="0050623C" w:rsidRDefault="002B4035">
      <w:pPr>
        <w:spacing w:after="5" w:line="250" w:lineRule="auto"/>
        <w:ind w:left="-5" w:right="0"/>
      </w:pPr>
      <w:r>
        <w:t xml:space="preserve">Modalità di trattamento dei dati  </w:t>
      </w:r>
    </w:p>
    <w:p w14:paraId="332DBDE3" w14:textId="77777777" w:rsidR="0050623C" w:rsidRDefault="002B4035">
      <w:pPr>
        <w:ind w:left="-5" w:right="0"/>
      </w:pPr>
      <w:r>
        <w:t xml:space="preserve">I dati raccolti o trasmessi ad Eneco energia ecologica s.r.l. vengono trattati con sistemi informatici e/o manuali attraverso procedure adeguate a garantire la sicurezza e la riservatezza degli stessi. I Suoi dati saranno trattati, esclusivamente per le finalità di cui sopra, dal personale dipendente </w:t>
      </w:r>
      <w:r>
        <w:lastRenderedPageBreak/>
        <w:t xml:space="preserve">dell’Area/Ufficio di Eneco energia ecologica s.r.l. a ciò preposto, specificamente autorizzato ed istruito. </w:t>
      </w:r>
    </w:p>
    <w:p w14:paraId="7CDA8E58" w14:textId="77777777" w:rsidR="0050623C" w:rsidRDefault="002B4035">
      <w:pPr>
        <w:ind w:left="-5" w:right="0"/>
      </w:pPr>
      <w:r>
        <w:t xml:space="preserve">Per le finalità indicate, i Suoi dati potranno essere trattati da soggetti che svolgono attività a favore di Eneco Energia ecologica s.r.l. a ciò appositamente autorizzati, oltre che dai membri esterni della Commissione esaminatrice, ferme restando le tutele e garanzie di legge. </w:t>
      </w:r>
    </w:p>
    <w:p w14:paraId="6793C0D9" w14:textId="77777777" w:rsidR="0050623C" w:rsidRDefault="002B4035">
      <w:pPr>
        <w:spacing w:after="0" w:line="259" w:lineRule="auto"/>
        <w:ind w:left="0" w:right="0" w:firstLine="0"/>
        <w:jc w:val="left"/>
      </w:pPr>
      <w:r>
        <w:t xml:space="preserve">  </w:t>
      </w:r>
    </w:p>
    <w:p w14:paraId="2A5A40D7" w14:textId="77777777" w:rsidR="0050623C" w:rsidRDefault="002B4035">
      <w:pPr>
        <w:spacing w:after="5" w:line="250" w:lineRule="auto"/>
        <w:ind w:left="-5" w:right="0"/>
      </w:pPr>
      <w:r>
        <w:t xml:space="preserve">Processi decisionali automatizzati e profilazione  </w:t>
      </w:r>
    </w:p>
    <w:p w14:paraId="6376432F" w14:textId="77777777" w:rsidR="0050623C" w:rsidRDefault="002B4035">
      <w:pPr>
        <w:ind w:left="-5" w:right="0"/>
      </w:pPr>
      <w:r>
        <w:t xml:space="preserve">E’ esclusa l’esistenza di un processo decisionale automatizzato, compresa la profilazione.  </w:t>
      </w:r>
    </w:p>
    <w:p w14:paraId="4AFC3C10" w14:textId="77777777" w:rsidR="0050623C" w:rsidRDefault="002B4035">
      <w:pPr>
        <w:spacing w:after="0" w:line="259" w:lineRule="auto"/>
        <w:ind w:left="0" w:right="0" w:firstLine="0"/>
        <w:jc w:val="left"/>
      </w:pPr>
      <w:r>
        <w:t xml:space="preserve">  </w:t>
      </w:r>
    </w:p>
    <w:p w14:paraId="4999116C" w14:textId="77777777" w:rsidR="0050623C" w:rsidRDefault="002B4035">
      <w:pPr>
        <w:ind w:left="-5" w:right="0"/>
      </w:pPr>
      <w:r>
        <w:t xml:space="preserve">Comunicazione e diffusione dei dati a terzi e trasferimento dei dati fuori dall’Unione europea I Suoi dati possono essere comunicati ad altri soggetti, pubblici o privati che per legge o regolamento oppure per contratto/convenzione sono tenuti a conoscerli o possono conoscerli in relazione all’attività per la quale sono stati comunicati. Al di fuori di questa ipotesi, i dati potranno essere  comunicati a terzi nei casi specificamente previsti dal diritto nazionale o dell'Unione europea. </w:t>
      </w:r>
    </w:p>
    <w:p w14:paraId="103E2D63" w14:textId="77777777" w:rsidR="0050623C" w:rsidRDefault="002B4035">
      <w:pPr>
        <w:ind w:left="-5" w:right="0"/>
      </w:pPr>
      <w:r>
        <w:t xml:space="preserve">I dati potranno essere oggetto di pubblicazione in tutti i casi previsti da norme di legge, per finalità di trasparenza o in osservanza a disposizioni procedurali interne.  </w:t>
      </w:r>
    </w:p>
    <w:p w14:paraId="3C5FD794" w14:textId="77777777" w:rsidR="0050623C" w:rsidRDefault="002B4035">
      <w:pPr>
        <w:ind w:left="-5" w:right="0"/>
      </w:pPr>
      <w:r>
        <w:t xml:space="preserve">A tal fine, si precisa espressamente che, nell’ambito del presente procedimento di selezione, si darà corso alla pubblicazione, nella sezione “società trasparente” del sito www.enecopredazzo.it ed ai fini di notifica a tutti gli interessati, dell’elenco nominativo dei candidati ammessi alla selezione e delle votazioni conseguite da ciascun candidato nelle prove intermedie e nella valutazione dei titoli. Dette informazioni rimarranno pubblicate sul portale istituzionale dell’Ente sino alla conclusione della procedura. </w:t>
      </w:r>
    </w:p>
    <w:p w14:paraId="43DE0D7A" w14:textId="77777777" w:rsidR="0050623C" w:rsidRDefault="002B4035">
      <w:pPr>
        <w:ind w:left="-5" w:right="0"/>
      </w:pPr>
      <w:r>
        <w:t xml:space="preserve">Inoltre - conformemente alle previsioni di cui all’art. 10 del Regolamento per il reclutamento del personale ed alle indicazioni di cui alla determinazione ANAC n. 1134 </w:t>
      </w:r>
      <w:proofErr w:type="spellStart"/>
      <w:r>
        <w:t>d.d</w:t>
      </w:r>
      <w:proofErr w:type="spellEnd"/>
      <w:r>
        <w:t xml:space="preserve">. 8 novembre 2017 - la graduatoria finale della selezione, con l’evidenza del nominativo dei candidati dichiarati vincitori ed idonei, sarà pubblicata nella sezione “società trasparente” del sito www.enecopredazzo.it, per l’intero periodo di sua validità e comunque fino al termine individuato dal Piano triennale di prevenzione della corruzione e per la trasparenza di Eneco energia ecologica s.r.l.. </w:t>
      </w:r>
    </w:p>
    <w:p w14:paraId="38B7CA73" w14:textId="77777777" w:rsidR="0050623C" w:rsidRDefault="002B4035">
      <w:pPr>
        <w:spacing w:after="0" w:line="259" w:lineRule="auto"/>
        <w:ind w:left="0" w:right="0" w:firstLine="0"/>
        <w:jc w:val="left"/>
      </w:pPr>
      <w:r>
        <w:t xml:space="preserve">  </w:t>
      </w:r>
    </w:p>
    <w:p w14:paraId="7DDE8267" w14:textId="77777777" w:rsidR="0050623C" w:rsidRDefault="002B4035">
      <w:pPr>
        <w:spacing w:after="5" w:line="250" w:lineRule="auto"/>
        <w:ind w:left="-5" w:right="0"/>
      </w:pPr>
      <w:r>
        <w:t xml:space="preserve">Durata del trattamento e periodo di conservazione  </w:t>
      </w:r>
    </w:p>
    <w:p w14:paraId="5C3DA772" w14:textId="77777777" w:rsidR="0050623C" w:rsidRDefault="002B4035">
      <w:pPr>
        <w:ind w:left="-5" w:right="0"/>
      </w:pPr>
      <w:r>
        <w:t xml:space="preserve">I Suoi dati saranno conservati per il periodo strettamente necessario all’esecuzione del compito o della funzione di interesse pubblico esercitata da Eneco energia ecologica s.r.l. o comunque  nei termini indicati nella informativa specifica per il servizio richiesto. </w:t>
      </w:r>
    </w:p>
    <w:p w14:paraId="444DAE55" w14:textId="77777777" w:rsidR="0050623C" w:rsidRDefault="002B4035">
      <w:pPr>
        <w:spacing w:after="0" w:line="259" w:lineRule="auto"/>
        <w:ind w:left="0" w:right="0" w:firstLine="0"/>
        <w:jc w:val="left"/>
      </w:pPr>
      <w:r>
        <w:t xml:space="preserve">  </w:t>
      </w:r>
    </w:p>
    <w:p w14:paraId="7325DE9F" w14:textId="77777777" w:rsidR="0050623C" w:rsidRDefault="002B4035">
      <w:pPr>
        <w:spacing w:after="5" w:line="250" w:lineRule="auto"/>
        <w:ind w:left="-5" w:right="0"/>
      </w:pPr>
      <w:r>
        <w:t xml:space="preserve">Diritti dell’interessato </w:t>
      </w:r>
    </w:p>
    <w:p w14:paraId="0EDA819C" w14:textId="77777777" w:rsidR="0050623C" w:rsidRDefault="002B4035">
      <w:pPr>
        <w:ind w:left="-5" w:right="0"/>
      </w:pPr>
      <w:r>
        <w:t xml:space="preserve">Il diritto di accesso è assicurato in qualsiasi momento nelle modalità di cui all’art. 15 rivolgendosi direttamente ad ENECO Energia Ecologica srl </w:t>
      </w:r>
    </w:p>
    <w:p w14:paraId="6FAAFD49" w14:textId="77777777" w:rsidR="0050623C" w:rsidRDefault="002B4035">
      <w:pPr>
        <w:ind w:left="-5" w:right="0"/>
      </w:pPr>
      <w:r>
        <w:t xml:space="preserve">Gli interessati possono </w:t>
      </w:r>
      <w:proofErr w:type="spellStart"/>
      <w:r>
        <w:t>possono</w:t>
      </w:r>
      <w:proofErr w:type="spellEnd"/>
      <w:r>
        <w:t xml:space="preserve"> rivolgersi ad Eneco energia ecologica s.r.l. per: </w:t>
      </w:r>
    </w:p>
    <w:p w14:paraId="0DC3BB87" w14:textId="77777777" w:rsidR="0050623C" w:rsidRDefault="002B4035">
      <w:pPr>
        <w:numPr>
          <w:ilvl w:val="0"/>
          <w:numId w:val="5"/>
        </w:numPr>
        <w:ind w:right="0" w:hanging="427"/>
      </w:pPr>
      <w:r>
        <w:t xml:space="preserve">richiedere la conferma dell'esistenza o meno dei dati che lo riguardano; </w:t>
      </w:r>
    </w:p>
    <w:p w14:paraId="28FDF400" w14:textId="77777777" w:rsidR="0050623C" w:rsidRDefault="002B4035">
      <w:pPr>
        <w:numPr>
          <w:ilvl w:val="0"/>
          <w:numId w:val="5"/>
        </w:numPr>
        <w:ind w:right="0" w:hanging="427"/>
      </w:pPr>
      <w:r>
        <w:t xml:space="preserve">richiederne la fonte; </w:t>
      </w:r>
    </w:p>
    <w:p w14:paraId="31866231" w14:textId="77777777" w:rsidR="0050623C" w:rsidRDefault="002B4035">
      <w:pPr>
        <w:numPr>
          <w:ilvl w:val="0"/>
          <w:numId w:val="5"/>
        </w:numPr>
        <w:ind w:right="0" w:hanging="427"/>
      </w:pPr>
      <w:r>
        <w:t xml:space="preserve">ottenere la loro comunicazione in forma intelligibile; </w:t>
      </w:r>
    </w:p>
    <w:p w14:paraId="0B71C281" w14:textId="77777777" w:rsidR="0050623C" w:rsidRDefault="002B4035">
      <w:pPr>
        <w:numPr>
          <w:ilvl w:val="0"/>
          <w:numId w:val="5"/>
        </w:numPr>
        <w:ind w:right="0" w:hanging="427"/>
      </w:pPr>
      <w:r>
        <w:lastRenderedPageBreak/>
        <w:t xml:space="preserve">richiedere di conoscere le finalità e modalità del trattamento; </w:t>
      </w:r>
    </w:p>
    <w:p w14:paraId="263F7408" w14:textId="77777777" w:rsidR="0050623C" w:rsidRDefault="002B4035">
      <w:pPr>
        <w:numPr>
          <w:ilvl w:val="0"/>
          <w:numId w:val="5"/>
        </w:numPr>
        <w:ind w:right="0" w:hanging="427"/>
      </w:pPr>
      <w:r>
        <w:t xml:space="preserve">ottenere la rettifica, la cancellazione, la limitazione o la trasformazione in forma anonima o il blocco dei dati trattati in violazione di legge; </w:t>
      </w:r>
    </w:p>
    <w:p w14:paraId="6B530DFA" w14:textId="77777777" w:rsidR="0050623C" w:rsidRDefault="002B4035">
      <w:pPr>
        <w:numPr>
          <w:ilvl w:val="0"/>
          <w:numId w:val="5"/>
        </w:numPr>
        <w:ind w:right="0" w:hanging="427"/>
      </w:pPr>
      <w:r>
        <w:t xml:space="preserve">richiedere la portabilità dei dati; </w:t>
      </w:r>
    </w:p>
    <w:p w14:paraId="6C4C1D10" w14:textId="77777777" w:rsidR="0050623C" w:rsidRDefault="002B4035">
      <w:pPr>
        <w:numPr>
          <w:ilvl w:val="0"/>
          <w:numId w:val="5"/>
        </w:numPr>
        <w:ind w:right="0" w:hanging="427"/>
      </w:pPr>
      <w:r>
        <w:t xml:space="preserve">aggiornare, correggere o integrare i dati che lo riguardano; </w:t>
      </w:r>
    </w:p>
    <w:p w14:paraId="3F03E8B9" w14:textId="77777777" w:rsidR="0050623C" w:rsidRDefault="002B4035">
      <w:pPr>
        <w:numPr>
          <w:ilvl w:val="0"/>
          <w:numId w:val="5"/>
        </w:numPr>
        <w:ind w:right="0" w:hanging="427"/>
      </w:pPr>
      <w:r>
        <w:t xml:space="preserve">opporsi, per motivi legittimi, al trattamento dei dati;  </w:t>
      </w:r>
    </w:p>
    <w:p w14:paraId="1403C911" w14:textId="77777777" w:rsidR="0050623C" w:rsidRDefault="002B4035">
      <w:pPr>
        <w:spacing w:after="0" w:line="259" w:lineRule="auto"/>
        <w:ind w:left="0" w:right="0" w:firstLine="0"/>
        <w:jc w:val="left"/>
      </w:pPr>
      <w:r>
        <w:t xml:space="preserve"> </w:t>
      </w:r>
    </w:p>
    <w:p w14:paraId="70454C11" w14:textId="77777777" w:rsidR="0050623C" w:rsidRDefault="002B4035">
      <w:pPr>
        <w:ind w:left="-5" w:right="0"/>
      </w:pPr>
      <w:r>
        <w:t xml:space="preserve">In ogni momento inoltre Lei potrà proporre reclamo al Garante per la protezione dei dati personali (tutte le informazioni sono disponibili su www.garanteprivacy.it). </w:t>
      </w:r>
    </w:p>
    <w:p w14:paraId="2D841F8A" w14:textId="77777777" w:rsidR="0050623C" w:rsidRDefault="002B4035">
      <w:pPr>
        <w:spacing w:after="0" w:line="259" w:lineRule="auto"/>
        <w:ind w:left="2875" w:right="0" w:firstLine="0"/>
        <w:jc w:val="center"/>
      </w:pPr>
      <w:r>
        <w:t xml:space="preserve"> </w:t>
      </w:r>
    </w:p>
    <w:p w14:paraId="40BAB23F" w14:textId="77777777" w:rsidR="0050623C" w:rsidRDefault="002B4035">
      <w:pPr>
        <w:spacing w:after="0" w:line="259" w:lineRule="auto"/>
        <w:ind w:left="2875" w:right="0" w:firstLine="0"/>
        <w:jc w:val="center"/>
      </w:pPr>
      <w:r>
        <w:t xml:space="preserve"> </w:t>
      </w:r>
    </w:p>
    <w:p w14:paraId="5554EECE" w14:textId="77777777" w:rsidR="0050623C" w:rsidRDefault="002B4035">
      <w:pPr>
        <w:spacing w:after="0" w:line="259" w:lineRule="auto"/>
        <w:ind w:left="4824" w:right="0" w:firstLine="0"/>
        <w:jc w:val="center"/>
      </w:pPr>
      <w:r>
        <w:t xml:space="preserve">L’Amministratore unico </w:t>
      </w:r>
    </w:p>
    <w:p w14:paraId="365A3F76" w14:textId="77777777" w:rsidR="0050623C" w:rsidRDefault="002B4035">
      <w:pPr>
        <w:tabs>
          <w:tab w:val="center" w:pos="6437"/>
          <w:tab w:val="center" w:pos="10087"/>
        </w:tabs>
        <w:spacing w:after="0" w:line="259" w:lineRule="auto"/>
        <w:ind w:left="0" w:right="0" w:firstLine="0"/>
        <w:jc w:val="left"/>
      </w:pPr>
      <w:r>
        <w:rPr>
          <w:noProof/>
        </w:rPr>
        <w:drawing>
          <wp:anchor distT="0" distB="0" distL="114300" distR="114300" simplePos="0" relativeHeight="251658240" behindDoc="1" locked="0" layoutInCell="1" allowOverlap="0" wp14:anchorId="3F41578D" wp14:editId="48C89337">
            <wp:simplePos x="0" y="0"/>
            <wp:positionH relativeFrom="column">
              <wp:posOffset>3919750</wp:posOffset>
            </wp:positionH>
            <wp:positionV relativeFrom="paragraph">
              <wp:posOffset>-410895</wp:posOffset>
            </wp:positionV>
            <wp:extent cx="1005840" cy="851916"/>
            <wp:effectExtent l="0" t="0" r="0" b="0"/>
            <wp:wrapNone/>
            <wp:docPr id="1145" name="Picture 1145"/>
            <wp:cNvGraphicFramePr/>
            <a:graphic xmlns:a="http://schemas.openxmlformats.org/drawingml/2006/main">
              <a:graphicData uri="http://schemas.openxmlformats.org/drawingml/2006/picture">
                <pic:pic xmlns:pic="http://schemas.openxmlformats.org/drawingml/2006/picture">
                  <pic:nvPicPr>
                    <pic:cNvPr id="1145" name="Picture 1145"/>
                    <pic:cNvPicPr/>
                  </pic:nvPicPr>
                  <pic:blipFill>
                    <a:blip r:embed="rId6"/>
                    <a:stretch>
                      <a:fillRect/>
                    </a:stretch>
                  </pic:blipFill>
                  <pic:spPr>
                    <a:xfrm>
                      <a:off x="0" y="0"/>
                      <a:ext cx="1005840" cy="851916"/>
                    </a:xfrm>
                    <a:prstGeom prst="rect">
                      <a:avLst/>
                    </a:prstGeom>
                  </pic:spPr>
                </pic:pic>
              </a:graphicData>
            </a:graphic>
          </wp:anchor>
        </w:drawing>
      </w:r>
      <w:r>
        <w:rPr>
          <w:rFonts w:ascii="Calibri" w:eastAsia="Calibri" w:hAnsi="Calibri" w:cs="Calibri"/>
          <w:sz w:val="22"/>
        </w:rPr>
        <w:tab/>
      </w:r>
      <w:r>
        <w:t xml:space="preserve">    Fabio Vanzetta </w:t>
      </w:r>
      <w:r>
        <w:tab/>
        <w:t xml:space="preserve"> </w:t>
      </w:r>
    </w:p>
    <w:sectPr w:rsidR="0050623C">
      <w:pgSz w:w="11906" w:h="16838"/>
      <w:pgMar w:top="985" w:right="1696" w:bottom="1254"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0D08"/>
    <w:multiLevelType w:val="hybridMultilevel"/>
    <w:tmpl w:val="3594CBC6"/>
    <w:lvl w:ilvl="0" w:tplc="7E1A1AC4">
      <w:start w:val="15"/>
      <w:numFmt w:val="bullet"/>
      <w:lvlText w:val="-"/>
      <w:lvlJc w:val="left"/>
      <w:pPr>
        <w:ind w:left="420" w:hanging="360"/>
      </w:pPr>
      <w:rPr>
        <w:rFonts w:ascii="Arial" w:eastAsia="Arial"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0F1539AC"/>
    <w:multiLevelType w:val="hybridMultilevel"/>
    <w:tmpl w:val="7CDA4612"/>
    <w:lvl w:ilvl="0" w:tplc="52D2BA52">
      <w:start w:val="15"/>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0F430E"/>
    <w:multiLevelType w:val="hybridMultilevel"/>
    <w:tmpl w:val="7BD064D4"/>
    <w:lvl w:ilvl="0" w:tplc="7248A792">
      <w:start w:val="2"/>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DED9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08A1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E487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8A07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5A4D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80B6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7445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5E3E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1E29C1"/>
    <w:multiLevelType w:val="hybridMultilevel"/>
    <w:tmpl w:val="30EE63C0"/>
    <w:lvl w:ilvl="0" w:tplc="EA6E15F2">
      <w:start w:val="15"/>
      <w:numFmt w:val="bullet"/>
      <w:lvlText w:val="-"/>
      <w:lvlJc w:val="left"/>
      <w:pPr>
        <w:ind w:left="420" w:hanging="360"/>
      </w:pPr>
      <w:rPr>
        <w:rFonts w:ascii="Arial" w:eastAsia="Arial"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15:restartNumberingAfterBreak="0">
    <w:nsid w:val="273C68CC"/>
    <w:multiLevelType w:val="hybridMultilevel"/>
    <w:tmpl w:val="5CD264FC"/>
    <w:lvl w:ilvl="0" w:tplc="9A2ABD40">
      <w:start w:val="1"/>
      <w:numFmt w:val="lowerLetter"/>
      <w:lvlText w:val="%1)"/>
      <w:lvlJc w:val="left"/>
      <w:pPr>
        <w:ind w:left="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72B884">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8034F0">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B64B6A">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167FB2">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24A1A2">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B28C12">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10AD34">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2A48D6">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C950C0"/>
    <w:multiLevelType w:val="hybridMultilevel"/>
    <w:tmpl w:val="ACB8C46C"/>
    <w:lvl w:ilvl="0" w:tplc="DBDC303A">
      <w:start w:val="15"/>
      <w:numFmt w:val="bullet"/>
      <w:lvlText w:val="-"/>
      <w:lvlJc w:val="left"/>
      <w:pPr>
        <w:ind w:left="420" w:hanging="360"/>
      </w:pPr>
      <w:rPr>
        <w:rFonts w:ascii="Arial" w:eastAsia="Arial"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15:restartNumberingAfterBreak="0">
    <w:nsid w:val="3B45166C"/>
    <w:multiLevelType w:val="hybridMultilevel"/>
    <w:tmpl w:val="A6DE2DD6"/>
    <w:lvl w:ilvl="0" w:tplc="FA6C9C24">
      <w:start w:val="15"/>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5C6A52"/>
    <w:multiLevelType w:val="hybridMultilevel"/>
    <w:tmpl w:val="570E4CD0"/>
    <w:lvl w:ilvl="0" w:tplc="5CFCA90E">
      <w:start w:val="8"/>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006C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D663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1E2C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5E1C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D26E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9285F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5EC6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9E56A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56D06E4"/>
    <w:multiLevelType w:val="hybridMultilevel"/>
    <w:tmpl w:val="F4A8844A"/>
    <w:lvl w:ilvl="0" w:tplc="8842CA26">
      <w:start w:val="4"/>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BE1A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5E26D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1A067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B2D4FE">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4C2F1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30E02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0E9A0A">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2EAE1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B762A6A"/>
    <w:multiLevelType w:val="hybridMultilevel"/>
    <w:tmpl w:val="C3D8AD2A"/>
    <w:lvl w:ilvl="0" w:tplc="D1C28998">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AA8B1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20AF5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A8900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DAF11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74824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F0BAF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BE4B5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0E7B6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D893DAE"/>
    <w:multiLevelType w:val="hybridMultilevel"/>
    <w:tmpl w:val="361058F8"/>
    <w:lvl w:ilvl="0" w:tplc="B7A6D76E">
      <w:start w:val="15"/>
      <w:numFmt w:val="bullet"/>
      <w:lvlText w:val="-"/>
      <w:lvlJc w:val="left"/>
      <w:pPr>
        <w:ind w:left="420" w:hanging="360"/>
      </w:pPr>
      <w:rPr>
        <w:rFonts w:ascii="Arial" w:eastAsia="Arial"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16cid:durableId="1108089119">
    <w:abstractNumId w:val="2"/>
  </w:num>
  <w:num w:numId="2" w16cid:durableId="1864830329">
    <w:abstractNumId w:val="8"/>
  </w:num>
  <w:num w:numId="3" w16cid:durableId="475336980">
    <w:abstractNumId w:val="4"/>
  </w:num>
  <w:num w:numId="4" w16cid:durableId="1019888706">
    <w:abstractNumId w:val="7"/>
  </w:num>
  <w:num w:numId="5" w16cid:durableId="827091874">
    <w:abstractNumId w:val="9"/>
  </w:num>
  <w:num w:numId="6" w16cid:durableId="1920290965">
    <w:abstractNumId w:val="1"/>
  </w:num>
  <w:num w:numId="7" w16cid:durableId="2103139813">
    <w:abstractNumId w:val="3"/>
  </w:num>
  <w:num w:numId="8" w16cid:durableId="999429864">
    <w:abstractNumId w:val="6"/>
  </w:num>
  <w:num w:numId="9" w16cid:durableId="1129475652">
    <w:abstractNumId w:val="5"/>
  </w:num>
  <w:num w:numId="10" w16cid:durableId="763038187">
    <w:abstractNumId w:val="0"/>
  </w:num>
  <w:num w:numId="11" w16cid:durableId="14448829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23C"/>
    <w:rsid w:val="00043CAC"/>
    <w:rsid w:val="000B00EB"/>
    <w:rsid w:val="001232D9"/>
    <w:rsid w:val="001849FD"/>
    <w:rsid w:val="002B4035"/>
    <w:rsid w:val="002E2763"/>
    <w:rsid w:val="00306C8A"/>
    <w:rsid w:val="003C50E1"/>
    <w:rsid w:val="0050623C"/>
    <w:rsid w:val="00530D33"/>
    <w:rsid w:val="00A25C85"/>
    <w:rsid w:val="00A4611B"/>
    <w:rsid w:val="00A87800"/>
    <w:rsid w:val="00AE2060"/>
    <w:rsid w:val="00C51589"/>
    <w:rsid w:val="00C76450"/>
    <w:rsid w:val="00CF32CA"/>
    <w:rsid w:val="00D03A39"/>
    <w:rsid w:val="00EF7AE4"/>
    <w:rsid w:val="00FB6FA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7797"/>
  <w15:docId w15:val="{57026908-4089-4D9C-9BF2-AC9BA07F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 w:line="249" w:lineRule="auto"/>
      <w:ind w:left="10" w:right="3" w:hanging="10"/>
      <w:jc w:val="both"/>
    </w:pPr>
    <w:rPr>
      <w:rFonts w:ascii="Arial" w:eastAsia="Arial" w:hAnsi="Arial" w:cs="Arial"/>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3CAC"/>
    <w:pPr>
      <w:ind w:left="720"/>
      <w:contextualSpacing/>
    </w:pPr>
  </w:style>
  <w:style w:type="character" w:styleId="Collegamentoipertestuale">
    <w:name w:val="Hyperlink"/>
    <w:basedOn w:val="Carpredefinitoparagrafo"/>
    <w:uiPriority w:val="99"/>
    <w:unhideWhenUsed/>
    <w:rsid w:val="00A25C85"/>
    <w:rPr>
      <w:color w:val="0563C1" w:themeColor="hyperlink"/>
      <w:u w:val="single"/>
    </w:rPr>
  </w:style>
  <w:style w:type="character" w:styleId="Menzionenonrisolta">
    <w:name w:val="Unresolved Mention"/>
    <w:basedOn w:val="Carpredefinitoparagrafo"/>
    <w:uiPriority w:val="99"/>
    <w:semiHidden/>
    <w:unhideWhenUsed/>
    <w:rsid w:val="00A25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eneco@pec.enecopredazz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3475</Words>
  <Characters>19813</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Vanzetta</dc:creator>
  <cp:keywords/>
  <cp:lastModifiedBy>fabio vanzetta</cp:lastModifiedBy>
  <cp:revision>10</cp:revision>
  <cp:lastPrinted>2023-09-25T09:03:00Z</cp:lastPrinted>
  <dcterms:created xsi:type="dcterms:W3CDTF">2019-05-14T08:06:00Z</dcterms:created>
  <dcterms:modified xsi:type="dcterms:W3CDTF">2025-04-03T06:36:00Z</dcterms:modified>
</cp:coreProperties>
</file>